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e732" w14:textId="5f0e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пользования (публичный сервитут) земельными участками сроком на 5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Косшы Акмолинской области от 19 июля 2023 года № 12-146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акимат города Косшы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право ограниченного пользования (публичный сервитут) земельными участками сроком на 5 лет согласно прилагаемой схеме, в интересах ГУ "Отдел строительства города Косшы" для строительства наружных инженерных сетей (сети канализации) к объекту общественного культурно-спортивного центра в городе Косшы, на земли находящиеся в государственной собственности.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строительства города Косшы" принять все необходимые меры согласно законодательству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Косшы Ибраеву А.Б.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