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f10a" w14:textId="e9bf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2021 года № 15-2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ноября 2022 года № 32-1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2022-2024 годы" от 24 декабря 2021 года №15-2 (зарегистрированно в Реестре государственной регистрации нормативных правовых актов под №26270)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5 444 566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447 666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14 990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4 974 400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5 572 039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96 485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96 485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-223 958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223 958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96 485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49 878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177 351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2022 год поступление целевых трансфертов и кредитов из республиканского бюджета в общей сумме 302 539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57 246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управленческого и основного персонала государственных организаций культуры – 40 052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3 181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799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1 866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1 633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4 092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2 320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10 508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1 148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529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 средства – 55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1 132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40 432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3 272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7 930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маслихатов– 2 232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обслуживания, центров занятости населения – 27 627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0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0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Казахстанская, С.Датова, Луговая, Аксайская, А.Молдагулова, К.Рахимова, С.Искалиева в селе Шынгырлау Чингирлауского района – 0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для реализации мер социальной поддержки специалистов – 96 485 тысяч тенге.";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районном бюджете на 2022 год поступление целевых текущих трансфертов, предусмотренных за счет гарантированного трансферта из Национального фонда Республики Казахстана в общей сумме 833 384 тысячи тенге: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57 234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40 000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5 328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71 373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серебряный возраст – 9 074 тысячи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15 928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обслуживания, центров занятости населения – 27 402 тысячи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148 711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119 382 тысячи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Казахстанская, С.Датова, Луговая, Аксайская, А.Молдагулова, Қ.Рахимова, С.Искалиева в селе Шынгырлау Чингирлауского района – 129 385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105-110 (5 км) "Чингирлау-Акшат-Сегизсай" Чингирлауского района – 137 567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12,6-17 км (4,4 км) "Чингирлау-Акшат-Сегизсай" Чингирлауского района – 8 500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17-32 км (15 км) "Чингирлау-Акшат-Сегизсай" Чингирлауского района – 31 000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32-47 км (15 км) "Чингирлау-Акшат-Сегизсай" Чингирлауского района – 2 500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0-10 км "Подъезда в село Алмазное" Чингирлауского района – 30 000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трансфертов из областного бюджета в общей сумме 461 404 тысяч тенге: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квалификациям и навыкам – 1 856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идей – 9 189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2 096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116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136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1 130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1 196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187 364 тысячи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поколении" – 0 тенге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текущий ремонт автодороги районного значения "Чингирлау-Акшат-Сегизсай" – 18 218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Шоктыбай Чингирлауского района ЗКО – 41 658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Шынгырлау Чингирлауского района – 198 445 тысяч тенге;";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от24 декабря 2021 года №15-2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5 444 566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5 572 039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