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ab6e" w14:textId="b2ca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Акпатерского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Акпатерского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40 985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38 045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Акпатерского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Акпатерского сельского округа на 2023 год поступления субвенции, передаваемых из районного бюджета в сумме 34 854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27-12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