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546e" w14:textId="82c5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№13-4 "О бюджете Теренкульского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№13-4 "О бюджете Теренкульского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43 890 тысяч тенге: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42 535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44 383 тысячи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-493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 тысячи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13-4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2022 год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