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d0c2" w14:textId="eb0d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Сұлу көл района Бәйтерек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24-18.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Сұлу көл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57 745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56 771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58 045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 9-18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Сұлу көл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 24-2 "О бюджете района Бәйтерек на 2023– 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2023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2023 год поступления субвенции передаваемых из районного бюджета в сумме 20 660 тысяч тенге и 13 278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24-18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 9-18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58 045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24-18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2024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30 226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30 226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30 226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30 226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24-18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2025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30 226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30 226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30 226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30 226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