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2fff" w14:textId="d3f2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Кушумского сельского округа района Бәйтерек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23 декабря 2022 года № 24-10.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Кушумского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70 607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8 906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61 556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71 509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Кушумского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№24-2 "О бюджете района Бәйтерек на 2023-2025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2023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2023 год поступления субвенции передаваемых из районного бюджета в сумме 19 850 тысяч тенге и 23 508 тысяч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24-10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71 509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№24-10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2024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52 409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24-10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2025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52 409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