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9484" w14:textId="6d29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Уялинского сельского округа Бокейординского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декабря 2022 года № 25-7.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Уялинского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38 461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35 535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-235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235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23 декабря 2022 года №24-1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на 2023 года поступление субвенций передаваемой из районного бюджета в сумме 29 375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3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Бокейординского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2022 года № 25-7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№25-7 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2024 год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№25-7 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2025 год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