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c0f2" w14:textId="783c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Бисенского сельского округа Бокейординского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30 декабря 2022 года № 25-3.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59 027 тысяч тенге: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9 526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49 344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59 674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-647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647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23 декабря 2022 года №24-1 "О районном бюджете на 2023-2025 годы".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бюджетах на 2023 года поступление субвенций передаваемой из районного бюджета в сумме 41 735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25-3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№25-3 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2024 год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№25-3 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2025 год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