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4807" w14:textId="4dc4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Бокейординского районного маслихата от 21 июля 2021 года № 7-6 "Об утверждении Плана по управлению пастбищами и их использованию по Бокейординскому району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7 сентября 2022 года № 20-2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21 июля 2021года № 7-6 "Об утверждении Плана по управлению пастбищами и их использованию по Бокейординскому району на 2021-2022 годы"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Бокейординскому району на 2021-2022 годы утвержденным указанным решением дополнить подпунктом 7-1) согласно приложениям к настоящему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приложениям 8, 9, 10, 11, 12, 13, 14 к настоящему Плану.".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Бисенский сельский округ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1247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Муратсайский сельский округ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6200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Урдинский сельский округ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Сайхинский сельский округ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5311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Саралжинский сельский округ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 Масинский сельский округ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9723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Уялинский сельский округ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9342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