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b9d8" w14:textId="16cb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№13-1 "О бюджете Сайхинского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июля 2022 года № 19-1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 13-1 "О бюджете Сайхинского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91 982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11 615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80 347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93 132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1 150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 19-1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