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b8a7" w14:textId="63cb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измений в решение Бурлинского районного маслихата от 29 декабря 2021 года №13-7 "О бюджете Жарсуатского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№13-7 "О бюджете Жарсуатского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81 007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78 178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