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d68d" w14:textId="bb1d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28 декабря 2021 года №11-2 "О городском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апреля 2022 года № 13-2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 декабря 2021 года № 11-2 "О городском бюджете на 2022-2024 годы" (зарегистрированное в Реестре государственной регистрации нормативных правовых актов под № 26196)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34 428 777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12 970 317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277 723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11 019 975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10 160 762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27 876 277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-16 587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279 684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296 271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6 569 087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- 6 569 087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5 240 659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13 033 704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1 223 958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2022 год предусмотрены целевые трансферты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5 041 865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278 741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функций охраны объектов в конкурентную среду – 8 224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490 620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188 842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104 077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– 242 339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 bifida – 114 199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35 763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55 894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59 213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94 951 тысяча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15 935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319 231 тысяча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122 167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1 911 669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1 000 000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1 421 782 тысячи тенге: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499 321 тысяча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30 017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8 571 тысяча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28 969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51 860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16 367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101 872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10 660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Центра активного долголетия в городе Уральск – 37 854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150 000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56 964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35 602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313 350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80 375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3 697 104 тысячи тенге: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2 901 605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795 499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5 240 659 тысяч тенге: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4 960 975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проведение капитального ремонта общего имущества объектов кондоминиумов – 279 684 тысячи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 № 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11 -2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34 428 777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12 970 317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5 034 892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11 019 975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10 189 247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10 189 247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27 876 277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4 476 948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296 271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6 569 087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-6 569 087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13 033 704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13 033 704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13 033 704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13 033 704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1 223 958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