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8c0b" w14:textId="0f78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августа 2022 года № 153.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"Управление предпринимательства и индустриально-инновационного развития Западно-Казахстанской области"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Западно-Казахстанской области" в установленном законодательством Республики Казахстан порядке обеспечить принятие иных мер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акимата Западно-Казахстанской области от 4 мая 2018 года №104 "О реорганизации государственного учреждения "Управление предпринимательства и индустриально-инновационного развития Западно-Казахстанской области" и от 15 июня 2020 года №149 "О внесение изменения в постановление акимата Западно-Казахстанской области от 4 мая 2018 года №104 "О реорганизации государственного учреждения "Управление предпринимательства и индустриально-инновационного развития Западно-Казахстанской области".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Западно-Казахстанской области А.К.Утегулова.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Искалиев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2022года № "153"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индустриально-инновационного развития Западно-Казахстанской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акимата Западно-Казахстанской области от 05.06.2025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индустриально-инновационного развития Западно-Казахстанской области" (далее - Управление) является государственным органом Республики Казахстан, осуществляющим руководство в области формирования индустриальной, технологической и инновационной стратегии Западно-Казахстанской области, создания благоприятных условий для реализации инвестиционных проектов, развития предпринимательства, торговли, внешнеэкономических связей, местного содержания в закупках системообразующих предприятий.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ведомство: Акционерное общество "Социально-предпринимательская корпорация "Aqjaiyq".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предпринимательства и индустриально-инновационного развития Западно-Казахстанской области" утверждаются в соответствии с действующим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090000, Западно-Казахстанская область, город Уральск, улица Х.Чурина 116.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Управления являются повышение конкурентоспособности отрасли обрабатывающей промышленности Западно-Казахстанской области путем индустриально-инновационного развития, поддержка предпринимательства, торговли, а также расширение и укрепление внешнеэкономического сотрудничества.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и представление акимату и акиму области предложений, проектов постановлений, распоряжений и решений по выполнению поставленных перед Управлением задач;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участий в разработке и реализации мер по реорганизации и ликвидации убыточных предприятий.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реализации государственной политики поддержки и развития частного предпринимательства;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предпринимательской деятельности и инвестиционного климата на территории Западно-Казахстанской области;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15 предусмотрены изменения постановлением акимата Западно-Казахстанской области от 15.08.2025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(изменения не внесены).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деятельности экспертных советов;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государственной поддержки на местном уровне частного предпринимательства;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пределах своей компетенции мониторинга и контроля за размерами розничных цен на социально значимые продовольственные товары;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анализа, оценки и прогнозирование объемов выпуска и продукции сектора обрабатывающей промышленности и продукции, производимой предприятиями малого и среднего бизнеса, в том числе экспортоориентированной;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внедрению международных стандартов в целях повышения качества выпускаемой продукции, работ и услуг;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в Западно-Казахстанской области Концепции развития обрабатывающей промышленности Республики Казахстан на 2023 – 2029 годы, проведение государственной и региональной политики, направленной на внедрение инноваций, высокотехнологичных и экспортоориентированных производств, эффективное развитие сектора обрабатывающей промышленности области;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благоприятных условий для реализаций инвестиционных и инновационных проектов;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инвестиционных проектов в рамках карты индустриализации и карты поддержки предпринимательства регионов;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системообразующих предприятий по развитию местного содержания;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в пределах компетенции;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контроля за деятельностью подведомственной организации;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оказание государственной услуги по выдаче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ходатайства для оформления разрешения на временное проживание для бизнес-иммигрантов, прибывшим из государств, заключивших с Республикой Казахстан международные договоры о безвизовом порядке въезда и пребывания, ратифицированные Республикой Казахстан, а также членам их семей;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 уведомлением органов национальной безопасности предоставление ходатайства на продление или сокращение срока действия разрешений на временное проживание бизнес-иммигрантам;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работы Совета по науке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компетенции создание условий для развития науки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приоритетных направлений развития науки и организация финансирования научных, научно-технических проектов и программ, реализуемых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проведения государственной политики в области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содействия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участие в их софинансировании;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мер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создание совета по науке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мониторинга реализации программ содействия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по приоритетным направлениям развития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разработки прикладных научных, научно-технических проектов и программ в рамках государственного заказа местного исполнительного органа и осуществление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отчетов по выполненным прикладным научным, научно-техническим проектам и программам в рамках государственного заказа местного исполнительного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 которые назначаются на должность и освобождаются от должностей.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Управления, несет персональную ответственность за выполнение возложенных на Управление задач и осуществления им своих функций;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руководителей отделов и работников Управления;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работу по противодействию коррупции и несет персональную ответственность за работу в этом направлении;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и снятия дисциплинарных взысканий на работников Управления;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документацию;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первый руководитель Управления проводит работу по вопросам гендерной политики и несет персональную ответственность в этом направлении;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ход исполнения нормативных правовых актов, проектов программ и других документов по вопросам, входящим в компетенцию Управления.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осуществляется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