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984c" w14:textId="a159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28 декабря 2021 года № 14/2-VII "О бюджете Шемонаихинского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22 июня 2022 года № 20/2-VII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"О бюджете Шемонаихинского района на 2022 – 2024 годы" от 28 декабря 2021 года № 14/2-VII (зарегистрировано в Реестре государственной регистрации нормативных правовых актов под № 26259)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2022 - 2024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4 056 339,0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2 818 664,0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12 180,0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97 822,0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1 127 673,0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4 504 401,6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32 183,0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55 134,0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22 951,0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- 480 245,6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480 245,6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55 134,0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22 951,0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448 062,6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2022 года № 20/2-VII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14/2-VII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2 818 664,0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1 127 673,0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1 127 616,0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4 504 401,6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1 070 444,0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723 673,0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723 673,0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681 443,0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903 077,2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719 130,0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719 130,0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105 778,2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105 778,2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561 004,0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402 351,0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592 634,0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1 039 655,4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1 039 655,4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1 039 655,4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.Сальдо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-480 245,6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480 245,6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448 062,6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448 062,6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