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6c40" w14:textId="ec96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14 марта 2022 года № 74. Утратило силу - постановлением акимата Шемонаихинского района Восточно-Казахстанской области от 18 марта 2026 года № 89</w:t>
      </w:r>
    </w:p>
    <w:p>
      <w:pPr>
        <w:spacing w:after="0"/>
        <w:ind w:left="0"/>
        <w:jc w:val="both"/>
      </w:pPr>
      <w:r>
        <w:rPr>
          <w:rFonts w:ascii="Times New Roman"/>
          <w:b w:val="false"/>
          <w:i w:val="false"/>
          <w:color w:val="ff0000"/>
          <w:sz w:val="28"/>
        </w:rPr>
        <w:t xml:space="preserve">
      Сноска. Утратило силу - постановлением акимата Шемонаихинского района Восточно-Казахстанской области от 18.03.2026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0"/>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Шемонаихинского района ПОСТАНОВЛЯЕТ:</w:t>
      </w:r>
    </w:p>
    <w:bookmarkEnd w:id="0"/>
    <w:bookmarkStart w:name="z10"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Шемонаихинскому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11"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Молдаханова Б.К.</w:t>
      </w:r>
    </w:p>
    <w:bookmarkEnd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акимата</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14 марта 2022 года № 74</w:t>
            </w:r>
          </w:p>
        </w:tc>
      </w:tr>
    </w:tbl>
    <w:bookmarkStart w:name="z2" w:id="3"/>
    <w:p>
      <w:pPr>
        <w:spacing w:after="0"/>
        <w:ind w:left="0"/>
        <w:jc w:val="left"/>
      </w:pPr>
      <w:r>
        <w:rPr>
          <w:rFonts w:ascii="Times New Roman"/>
          <w:b/>
          <w:i w:val="false"/>
          <w:color w:val="000000"/>
        </w:rPr>
        <w:t xml:space="preserve"> Правила предоставления коммунальных услуг по Шемонаихинскому району</w:t>
      </w:r>
    </w:p>
    <w:bookmarkEnd w:id="3"/>
    <w:bookmarkStart w:name="z3"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5"/>
    <w:bookmarkStart w:name="z13" w:id="6"/>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w:t>
      </w:r>
    </w:p>
    <w:p>
      <w:pPr>
        <w:spacing w:after="0"/>
        <w:ind w:left="0"/>
        <w:jc w:val="both"/>
      </w:pPr>
      <w:r>
        <w:rPr>
          <w:rFonts w:ascii="Times New Roman"/>
          <w:b w:val="false"/>
          <w:i w:val="false"/>
          <w:color w:val="000000"/>
          <w:sz w:val="28"/>
        </w:rPr>
        <w:t>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акимата Шемонаихинского района Восточно-Казахстанской области от 22.02.2024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4"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49" w:id="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дополнено пунктом 3-1 в соответствии с постановлением акимата Шемонаихинского района Восточно-Казахстанской области от 22.02.2024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акимата Шемонаихинского района Восточно-Казахстанской области от 22.02.2024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7"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8"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акимата Шемонаихинского района Восточно-Казахстанской области от 22.02.2024 </w:t>
      </w:r>
      <w:r>
        <w:rPr>
          <w:rFonts w:ascii="Times New Roman"/>
          <w:b w:val="false"/>
          <w:i w:val="false"/>
          <w:color w:val="000000"/>
          <w:sz w:val="28"/>
        </w:rPr>
        <w:t>№ 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20"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21"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2"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3"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4"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5"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w:t>
      </w:r>
    </w:p>
    <w:bookmarkEnd w:id="21"/>
    <w:bookmarkStart w:name="z26"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7"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8" w:id="24"/>
    <w:p>
      <w:pPr>
        <w:spacing w:after="0"/>
        <w:ind w:left="0"/>
        <w:jc w:val="both"/>
      </w:pPr>
      <w:r>
        <w:rPr>
          <w:rFonts w:ascii="Times New Roman"/>
          <w:b w:val="false"/>
          <w:i w:val="false"/>
          <w:color w:val="000000"/>
          <w:sz w:val="28"/>
        </w:rPr>
        <w:t xml:space="preserve">
      17.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24"/>
    <w:bookmarkStart w:name="z29" w:id="25"/>
    <w:p>
      <w:pPr>
        <w:spacing w:after="0"/>
        <w:ind w:left="0"/>
        <w:jc w:val="both"/>
      </w:pPr>
      <w:r>
        <w:rPr>
          <w:rFonts w:ascii="Times New Roman"/>
          <w:b w:val="false"/>
          <w:i w:val="false"/>
          <w:color w:val="000000"/>
          <w:sz w:val="28"/>
        </w:rPr>
        <w:t xml:space="preserve">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25"/>
    <w:bookmarkStart w:name="z30" w:id="26"/>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w:t>
      </w:r>
      <w:r>
        <w:rPr>
          <w:rFonts w:ascii="Times New Roman"/>
          <w:b w:val="false"/>
          <w:i w:val="false"/>
          <w:color w:val="000000"/>
          <w:sz w:val="28"/>
        </w:rPr>
        <w:t>О персональных данных и их защите</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w:t>
      </w:r>
    </w:p>
    <w:p>
      <w:pPr>
        <w:spacing w:after="0"/>
        <w:ind w:left="0"/>
        <w:jc w:val="both"/>
      </w:pPr>
      <w:r>
        <w:rPr>
          <w:rFonts w:ascii="Times New Roman"/>
          <w:b w:val="false"/>
          <w:i w:val="false"/>
          <w:color w:val="000000"/>
          <w:sz w:val="28"/>
        </w:rPr>
        <w:t>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6"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3"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4"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5"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6"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7"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8"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35"/>
    <w:bookmarkStart w:name="z39"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40"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1"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2"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7"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8" w:id="46"/>
    <w:p>
      <w:pPr>
        <w:spacing w:after="0"/>
        <w:ind w:left="0"/>
        <w:jc w:val="left"/>
      </w:pPr>
      <w:r>
        <w:rPr>
          <w:rFonts w:ascii="Times New Roman"/>
          <w:b/>
          <w:i w:val="false"/>
          <w:color w:val="000000"/>
        </w:rPr>
        <w:t xml:space="preserve"> Глава 6. Заключительные положения</w:t>
      </w:r>
    </w:p>
    <w:bookmarkEnd w:id="46"/>
    <w:bookmarkStart w:name="z48"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