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10b3" w14:textId="7471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Жанаауылского сельского округа Тарбагатайского района на 2023 -2025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31/4-VII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Жанаауылского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75 662,3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70 972,4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Жанаауылского сельского округа Тарбагатайского района на 2023 год установлен объем субвенции, передаваемый из районного бюджета в сумме 49 954,0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Жанаауылского сельского округа Тарбагатайского района на 2023 год предусмотрены целевые текущие трансферты из районного бюджета в сумме 13 644,0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свободные остатки бюджетных средств 712,9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ff0000"/>
          <w:sz w:val="28"/>
        </w:rPr>
        <w:t>№ 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