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ea6e" w14:textId="6ae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2021 года № 12-2 "О Кокпектинском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18 мая 2022 года № 17-2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2022-2024 годы" от 24 декабря 2021 года № 12-2 (зарегистрировано в Реестре государственной регистрации нормативных правовых актов под № 26206)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6 412 920,8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4 389 524,0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16 551,0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2 006 845,8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6 480 899,5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143 934,0 тысяч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188 374,0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44 440,0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- 75 955,3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–75 955,3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188 374,0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44 440,0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67 978,7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6 412 920,8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2 006 845,8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1 984 746,4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1 984 746,4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6 480 899,5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-первое рабочее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инвалидов: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предоставление медицинских услуг по протезированию и обеспечению протезно-ортопедическими средствами и обучению пользования 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оказание единовременной материальной помощи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оказание материальной помощи участникам ВОВ к 9 маю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о водопроводных сетей в селе Самарское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 водопроводных сетей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в селе Самарское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промышленность, архитектурную, градостроительную и строительную деятельность (привязка к проектно-сметной документации на строительство скотомогильника в селе Самарское)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4 797,0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492 639,0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государствеными учреждениями, финансируемыми их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государствеными учреждениями, финансируемыми их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