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0fbc" w14:textId="cc80f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Маркакольского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27 декабря 2022 года № 30/11-VII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Маркакольского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168979,8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15025,0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106429,8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172084,9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- 3105,1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- 3105,1тысяч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-3105,1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-3105,1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Курчумского районного маслихата Восточно-Казахстанской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13/10-VIII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Учесть в бюджете Маркакольского сельского округа объем субвенции, передаваемый из районного бюджета в бюджет Маркакольского сельского округа на 2023 год в сумме 47420,0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Маркакольского сельского округа Курчумского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Курчумского районного маслихата Восточно-Казахстанской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13/10-VIII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социальной и инженерной инфаструктурев сельских населенных пунктах в рамках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Маркакольского сельского округа Курчумского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Маркакольского сельского округа Курчумского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