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4d83" w14:textId="7624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Бурановского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декабря 2022 года № 30/5-VII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Бурановского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- 59110,3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- 54033,0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- 59374,3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- 264,0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Бурановского сельского округа объем субвенции, передаваемый из районного бюджета в бюджет Бурановского сельского округа на 2023 год в сумме 37478,0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