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1a2d" w14:textId="12f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2022 года № 29/3-VII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7090191,4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3537481,4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- 11376,6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- 3534635,4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- 7801168,6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137524,1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- 848501,3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848501,3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2023 год в сумме 1678032,0 тысяч тенге, на 2024 год в сумме 866115,0 тысяч тенге, на 2025 год в сумме 675204,0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местного самоуправления в сумме 469242,0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Курчумскому сельскому округу - 62450,0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- 47420,0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– 40323,0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- 32998,0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Бурановскому сельскому округу - 37478,0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Калгутинскому сельскому округу - 36110,0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- 38296,0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Маралдинскому сельскому округу - 44282,0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- 39949,0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Акбулакскому сельскому округу - 27312,0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Балыкшинскому сельскому округу - 34516,0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Тоскаинскому сельскому округу - 28108,0 тысяч тенге.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на 2023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2022 года № 21/192-VI "Об областном бюджете на 2023-2025 годы".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50511,0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местного самоуправления на 2023 год определяется постановлением акимата Курчумского района Восточно-Казахстанской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целевые текущие трансферты из областного бюджета в сумме 692522,0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трансферты на развитие из республиканского бюджета в сумме 996914,0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2023 год кредиты из республиканского бюджета на реализацию мер социальной поддержки специалистов в сумме 181125,0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