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26d2a" w14:textId="b226d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27 декабря 2021 года № 14/3-VII "О бюджете Курчумского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30 марта 2022 года № 17/6-VII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Курчумского района на 2022-2024 годы" от 27 декабря 2021 года № 14/3-VІI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- 4024924,3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- 1589626,0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- 6474,0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- 2424824,3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- 5296166,1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- 151612,0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- 151612,0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- 36749,0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- 78114,0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- 78114,0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- 114863,0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- 36749,0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- 0,0 тысяч тенге.".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4024924,3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государственного бюджета, а также содержащимися и финансируемыми из бюджета (сметы расходов)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государственного бюджета, а также содержащимися и финансируемыми из бюджета (сметы расходов)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2424712,0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5296166,1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улучшению качества жизни инвалидов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целевые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1271241,8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