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89ee" w14:textId="de58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28 декабря 2021 года № 14/136-VІI "О бюджете Катон-Карагайского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20 мая 2022 года № 18/211-VІI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бюджете Катон-Карагайского района на 2022-2024 годы" от 28 декабря 2021 года № 14/136-VІІ (зарегистрировано в Реестре государственной регистрации нормативных правовых актов под №26357)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Катон-Карагайского района на 2022-2024 годы согласно приложениям 1, 2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4 590 884,9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1 143 140,0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3 405 205,9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4 653 847,0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28 101,0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91 890,0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63 789,0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- 91 063,1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91 063,1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91 890,0,0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63 789,0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62 962,1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№18/211-VII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2022 год, финансируемых 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