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3b33" w14:textId="6cb3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Средигорного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декабря 2022 года № 29/10-VII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Средигорного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69477,7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64758,7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70164,3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Средигорного сельского округа на 2023 год объем субвенций из районного бюджета в сумме 23802,0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Средигорного сельского округа на 2023 год объем трансфертов из районного бюджета в сумме 40956,7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8/10-VIII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