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3859" w14:textId="fba3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в районе Алтай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11 ноября 2022 года № 563. Утратило силу постановлением акимата района Алтай Восточно-Казахстанской области от 28 сентября 2023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Алтай Восточно - Казахстанской области от 28.09.2023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акимат района Алтай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районе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района Алтай" в установленном законодательством Республики Казахстан порядке обеспечить размещение настоящего постановления на интернет-ресурсе акимата района Алтай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Аскарову Ж.А.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в районе Алтай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п\п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"Технологический колледж города 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"Территориальный центр социального обслуживания инвалидов и престарелых района 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1"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школа-интернат для детей с девиантным поведением"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"Горняк" акимата района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"Тепловодоцентраль города Алтай" акимата района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11"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лицей город Алтай"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"Центральная библиотечная система района 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"Реабилитационный центр для инвалидов в поселке Грехово района Алтай Восточно-Казахстанской области" Управления координации занятости и социальных программ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"Тургусунская средняя школа"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8" отдела образования района Алтай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"Серебрянский технологический колледж" Управления образования Восточно-Казахстанской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