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28a1a" w14:textId="1f28a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по району Алтай</w:t>
      </w:r>
    </w:p>
    <w:p>
      <w:pPr>
        <w:spacing w:after="0"/>
        <w:ind w:left="0"/>
        <w:jc w:val="both"/>
      </w:pPr>
      <w:r>
        <w:rPr>
          <w:rFonts w:ascii="Times New Roman"/>
          <w:b w:val="false"/>
          <w:i w:val="false"/>
          <w:color w:val="000000"/>
          <w:sz w:val="28"/>
        </w:rPr>
        <w:t>Постановление акимата района Алтай Восточно-Казахстанской области от 2 ноября 2022 года № 533</w:t>
      </w:r>
    </w:p>
    <w:p>
      <w:pPr>
        <w:spacing w:after="0"/>
        <w:ind w:left="0"/>
        <w:jc w:val="both"/>
      </w:pPr>
      <w:bookmarkStart w:name="z5"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 местном государственном управлении и самоуправлении в Республике Казахстан", подпунктом 16)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акимат района Алтай ПОСТАНОВЛЯЕТ:</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по району Алтай.</w:t>
      </w:r>
    </w:p>
    <w:bookmarkEnd w:id="1"/>
    <w:bookmarkStart w:name="z7" w:id="2"/>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автомобильных дорог и жилищной инспекции района Алтай" в установленном законодательством порядке обеспечить размещение настоящего постановления на интернет-ресурсе акимата района Алтай.</w:t>
      </w:r>
    </w:p>
    <w:bookmarkEnd w:id="2"/>
    <w:bookmarkStart w:name="z8"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 Алтай в сфере жилищно-коммунального хозяйства.</w:t>
      </w:r>
    </w:p>
    <w:bookmarkEnd w:id="3"/>
    <w:bookmarkStart w:name="z9"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 Алтай</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Мустафин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района Алтай </w:t>
            </w:r>
            <w:r>
              <w:br/>
            </w:r>
            <w:r>
              <w:rPr>
                <w:rFonts w:ascii="Times New Roman"/>
                <w:b w:val="false"/>
                <w:i w:val="false"/>
                <w:color w:val="000000"/>
                <w:sz w:val="20"/>
              </w:rPr>
              <w:t>от 2 ноября 2022 года № 533</w:t>
            </w:r>
          </w:p>
        </w:tc>
      </w:tr>
    </w:tbl>
    <w:bookmarkStart w:name="z12" w:id="5"/>
    <w:p>
      <w:pPr>
        <w:spacing w:after="0"/>
        <w:ind w:left="0"/>
        <w:jc w:val="left"/>
      </w:pPr>
      <w:r>
        <w:rPr>
          <w:rFonts w:ascii="Times New Roman"/>
          <w:b/>
          <w:i w:val="false"/>
          <w:color w:val="000000"/>
        </w:rPr>
        <w:t xml:space="preserve"> Правила предоставления коммунальных услуг по району Алтай</w:t>
      </w:r>
    </w:p>
    <w:bookmarkEnd w:id="5"/>
    <w:p>
      <w:pPr>
        <w:spacing w:after="0"/>
        <w:ind w:left="0"/>
        <w:jc w:val="both"/>
      </w:pPr>
      <w:r>
        <w:rPr>
          <w:rFonts w:ascii="Times New Roman"/>
          <w:b w:val="false"/>
          <w:i w:val="false"/>
          <w:color w:val="ff0000"/>
          <w:sz w:val="28"/>
        </w:rPr>
        <w:t xml:space="preserve">
      Сноска. Приложение в редакции постановления акимата района Алтай Восточно-Казахстанской области от 05.04.2024 </w:t>
      </w:r>
      <w:r>
        <w:rPr>
          <w:rFonts w:ascii="Times New Roman"/>
          <w:b w:val="false"/>
          <w:i w:val="false"/>
          <w:color w:val="ff0000"/>
          <w:sz w:val="28"/>
        </w:rPr>
        <w:t>№ 140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 w:id="6"/>
    <w:p>
      <w:pPr>
        <w:spacing w:after="0"/>
        <w:ind w:left="0"/>
        <w:jc w:val="left"/>
      </w:pPr>
      <w:r>
        <w:rPr>
          <w:rFonts w:ascii="Times New Roman"/>
          <w:b/>
          <w:i w:val="false"/>
          <w:color w:val="000000"/>
        </w:rPr>
        <w:t xml:space="preserve"> Глава 1. Общие положения</w:t>
      </w:r>
    </w:p>
    <w:bookmarkEnd w:id="6"/>
    <w:bookmarkStart w:name="z14" w:id="7"/>
    <w:p>
      <w:pPr>
        <w:spacing w:after="0"/>
        <w:ind w:left="0"/>
        <w:jc w:val="both"/>
      </w:pPr>
      <w:r>
        <w:rPr>
          <w:rFonts w:ascii="Times New Roman"/>
          <w:b w:val="false"/>
          <w:i w:val="false"/>
          <w:color w:val="000000"/>
          <w:sz w:val="28"/>
        </w:rPr>
        <w:t xml:space="preserve">
      1. Настоящие Правила предоставления коммунальных услуг по району Алтай (далее – Правила) разработаны в соответствии с подпунктом 16)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w:t>
      </w:r>
      <w:r>
        <w:rPr>
          <w:rFonts w:ascii="Times New Roman"/>
          <w:b w:val="false"/>
          <w:i w:val="false"/>
          <w:color w:val="000000"/>
          <w:sz w:val="28"/>
        </w:rPr>
        <w:t>Типовыми правилами</w:t>
      </w:r>
      <w:r>
        <w:rPr>
          <w:rFonts w:ascii="Times New Roman"/>
          <w:b w:val="false"/>
          <w:i w:val="false"/>
          <w:color w:val="000000"/>
          <w:sz w:val="28"/>
        </w:rPr>
        <w:t xml:space="preserve"> предоставления коммунальных услуг, утвержденных Приказом исполняющего обязанности Министра индустрии и инфраструктурного развития Республики Казахстан от 29 апреля 2020 года № 249 (зарегистрирован в Реестре государственной регистрации нормативных правовых актов под № 142422) и устанавливают порядок, предоставления и оплаты коммунальных услуг.</w:t>
      </w:r>
    </w:p>
    <w:bookmarkEnd w:id="7"/>
    <w:bookmarkStart w:name="z15" w:id="8"/>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основные понятия:</w:t>
      </w:r>
    </w:p>
    <w:bookmarkEnd w:id="8"/>
    <w:bookmarkStart w:name="z16" w:id="9"/>
    <w:p>
      <w:pPr>
        <w:spacing w:after="0"/>
        <w:ind w:left="0"/>
        <w:jc w:val="both"/>
      </w:pPr>
      <w:r>
        <w:rPr>
          <w:rFonts w:ascii="Times New Roman"/>
          <w:b w:val="false"/>
          <w:i w:val="false"/>
          <w:color w:val="000000"/>
          <w:sz w:val="28"/>
        </w:rPr>
        <w:t>
      1) единый платежный документ – это форма платежного документа для оплаты коммунальных и других дополнительных услуг обеспечивающих жизнедеятельность потребителя;</w:t>
      </w:r>
    </w:p>
    <w:bookmarkEnd w:id="9"/>
    <w:bookmarkStart w:name="z17" w:id="10"/>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0"/>
    <w:bookmarkStart w:name="z18" w:id="11"/>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11"/>
    <w:bookmarkStart w:name="z19" w:id="12"/>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2"/>
    <w:bookmarkStart w:name="z20" w:id="13"/>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bookmarkEnd w:id="13"/>
    <w:bookmarkStart w:name="z21" w:id="14"/>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4"/>
    <w:bookmarkStart w:name="z22" w:id="1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коммунальные услуги</w:t>
      </w:r>
      <w:r>
        <w:rPr>
          <w:rFonts w:ascii="Times New Roman"/>
          <w:b w:val="false"/>
          <w:i w:val="false"/>
          <w:color w:val="000000"/>
          <w:sz w:val="28"/>
        </w:rPr>
        <w:t xml:space="preserve">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15"/>
    <w:bookmarkStart w:name="z23" w:id="16"/>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6"/>
    <w:bookmarkStart w:name="z24" w:id="17"/>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7"/>
    <w:bookmarkStart w:name="z25" w:id="18"/>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18"/>
    <w:bookmarkStart w:name="z26" w:id="1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обслуживание лифтов</w:t>
      </w:r>
      <w:r>
        <w:rPr>
          <w:rFonts w:ascii="Times New Roman"/>
          <w:b w:val="false"/>
          <w:i w:val="false"/>
          <w:color w:val="000000"/>
          <w:sz w:val="28"/>
        </w:rPr>
        <w:t xml:space="preserve">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19"/>
    <w:bookmarkStart w:name="z27" w:id="20"/>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0"/>
    <w:bookmarkStart w:name="z28" w:id="21"/>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21"/>
    <w:bookmarkStart w:name="z29" w:id="22"/>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22"/>
    <w:bookmarkStart w:name="z30" w:id="23"/>
    <w:p>
      <w:pPr>
        <w:spacing w:after="0"/>
        <w:ind w:left="0"/>
        <w:jc w:val="both"/>
      </w:pPr>
      <w:r>
        <w:rPr>
          <w:rFonts w:ascii="Times New Roman"/>
          <w:b w:val="false"/>
          <w:i w:val="false"/>
          <w:color w:val="000000"/>
          <w:sz w:val="28"/>
        </w:rPr>
        <w:t xml:space="preserve">
      15) заказчик – физическое или юридическое лицо, осуществляющее деятельность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23"/>
    <w:bookmarkStart w:name="z31" w:id="24"/>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платежный документ</w:t>
      </w:r>
      <w:r>
        <w:rPr>
          <w:rFonts w:ascii="Times New Roman"/>
          <w:b w:val="false"/>
          <w:i w:val="false"/>
          <w:color w:val="000000"/>
          <w:sz w:val="28"/>
        </w:rPr>
        <w:t xml:space="preserve">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24"/>
    <w:bookmarkStart w:name="z32" w:id="25"/>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bookmarkEnd w:id="25"/>
    <w:bookmarkStart w:name="z33" w:id="26"/>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6"/>
    <w:bookmarkStart w:name="z34" w:id="27"/>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7"/>
    <w:bookmarkStart w:name="z35" w:id="28"/>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услугами;</w:t>
      </w:r>
    </w:p>
    <w:bookmarkEnd w:id="28"/>
    <w:bookmarkStart w:name="z36" w:id="29"/>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9"/>
    <w:bookmarkStart w:name="z37" w:id="30"/>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30"/>
    <w:bookmarkStart w:name="z38" w:id="31"/>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End w:id="31"/>
    <w:bookmarkStart w:name="z39" w:id="32"/>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32"/>
    <w:bookmarkStart w:name="z40" w:id="33"/>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33"/>
    <w:bookmarkStart w:name="z41" w:id="34"/>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34"/>
    <w:bookmarkStart w:name="z42" w:id="35"/>
    <w:p>
      <w:pPr>
        <w:spacing w:after="0"/>
        <w:ind w:left="0"/>
        <w:jc w:val="both"/>
      </w:pPr>
      <w:r>
        <w:rPr>
          <w:rFonts w:ascii="Times New Roman"/>
          <w:b w:val="false"/>
          <w:i w:val="false"/>
          <w:color w:val="000000"/>
          <w:sz w:val="28"/>
        </w:rPr>
        <w:t>
      4.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35"/>
    <w:bookmarkStart w:name="z43" w:id="36"/>
    <w:p>
      <w:pPr>
        <w:spacing w:after="0"/>
        <w:ind w:left="0"/>
        <w:jc w:val="both"/>
      </w:pPr>
      <w:r>
        <w:rPr>
          <w:rFonts w:ascii="Times New Roman"/>
          <w:b w:val="false"/>
          <w:i w:val="false"/>
          <w:color w:val="000000"/>
          <w:sz w:val="28"/>
        </w:rPr>
        <w:t xml:space="preserve">
      5.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36"/>
    <w:bookmarkStart w:name="z44" w:id="37"/>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поставщиками коммунальных услуг (на каждый вид услуги).</w:t>
      </w:r>
    </w:p>
    <w:bookmarkEnd w:id="37"/>
    <w:bookmarkStart w:name="z45" w:id="38"/>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субъектами сервисной деятельности на содержание общего имущества объекта кондоминиума.</w:t>
      </w:r>
    </w:p>
    <w:bookmarkEnd w:id="38"/>
    <w:bookmarkStart w:name="z46" w:id="39"/>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39"/>
    <w:bookmarkStart w:name="z47" w:id="40"/>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40"/>
    <w:bookmarkStart w:name="z48" w:id="41"/>
    <w:p>
      <w:pPr>
        <w:spacing w:after="0"/>
        <w:ind w:left="0"/>
        <w:jc w:val="both"/>
      </w:pPr>
      <w:r>
        <w:rPr>
          <w:rFonts w:ascii="Times New Roman"/>
          <w:b w:val="false"/>
          <w:i w:val="false"/>
          <w:color w:val="000000"/>
          <w:sz w:val="28"/>
        </w:rPr>
        <w:t>
      6.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41"/>
    <w:bookmarkStart w:name="z49" w:id="42"/>
    <w:p>
      <w:pPr>
        <w:spacing w:after="0"/>
        <w:ind w:left="0"/>
        <w:jc w:val="both"/>
      </w:pPr>
      <w:r>
        <w:rPr>
          <w:rFonts w:ascii="Times New Roman"/>
          <w:b w:val="false"/>
          <w:i w:val="false"/>
          <w:color w:val="000000"/>
          <w:sz w:val="28"/>
        </w:rPr>
        <w:t>
      7. Потребительские свойства и режим предоставления услуг:</w:t>
      </w:r>
    </w:p>
    <w:bookmarkEnd w:id="42"/>
    <w:bookmarkStart w:name="z50" w:id="43"/>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43"/>
    <w:bookmarkStart w:name="z51" w:id="44"/>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44"/>
    <w:bookmarkStart w:name="z52" w:id="45"/>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45"/>
    <w:bookmarkStart w:name="z53" w:id="46"/>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46"/>
    <w:bookmarkStart w:name="z54" w:id="47"/>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47"/>
    <w:bookmarkStart w:name="z55" w:id="48"/>
    <w:p>
      <w:pPr>
        <w:spacing w:after="0"/>
        <w:ind w:left="0"/>
        <w:jc w:val="both"/>
      </w:pPr>
      <w:r>
        <w:rPr>
          <w:rFonts w:ascii="Times New Roman"/>
          <w:b w:val="false"/>
          <w:i w:val="false"/>
          <w:color w:val="000000"/>
          <w:sz w:val="28"/>
        </w:rPr>
        <w:t xml:space="preserve">
      6) обслуживания лифтов – в соответствии </w:t>
      </w:r>
      <w:r>
        <w:rPr>
          <w:rFonts w:ascii="Times New Roman"/>
          <w:b w:val="false"/>
          <w:i w:val="false"/>
          <w:color w:val="000000"/>
          <w:sz w:val="28"/>
        </w:rPr>
        <w:t>с требованиями промышленной безопасности лифтов</w:t>
      </w:r>
      <w:r>
        <w:rPr>
          <w:rFonts w:ascii="Times New Roman"/>
          <w:b w:val="false"/>
          <w:i w:val="false"/>
          <w:color w:val="000000"/>
          <w:sz w:val="28"/>
        </w:rPr>
        <w:t xml:space="preserve">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End w:id="48"/>
    <w:bookmarkStart w:name="z56" w:id="49"/>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49"/>
    <w:bookmarkStart w:name="z57" w:id="50"/>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50"/>
    <w:bookmarkStart w:name="z58" w:id="51"/>
    <w:p>
      <w:pPr>
        <w:spacing w:after="0"/>
        <w:ind w:left="0"/>
        <w:jc w:val="both"/>
      </w:pPr>
      <w:r>
        <w:rPr>
          <w:rFonts w:ascii="Times New Roman"/>
          <w:b w:val="false"/>
          <w:i w:val="false"/>
          <w:color w:val="000000"/>
          <w:sz w:val="28"/>
        </w:rPr>
        <w:t>
      8.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51"/>
    <w:bookmarkStart w:name="z59" w:id="52"/>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bookmarkEnd w:id="52"/>
    <w:bookmarkStart w:name="z60" w:id="53"/>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или все собственники квартир, нежилых помещений, при непосредственном совместном управлении обеспечивают содержание в надлежащем техническом состоянии и безопасность общедомовых инженерных систем, а также общедомовых приборов учета.</w:t>
      </w:r>
    </w:p>
    <w:bookmarkEnd w:id="53"/>
    <w:bookmarkStart w:name="z61" w:id="54"/>
    <w:p>
      <w:pPr>
        <w:spacing w:after="0"/>
        <w:ind w:left="0"/>
        <w:jc w:val="both"/>
      </w:pPr>
      <w:r>
        <w:rPr>
          <w:rFonts w:ascii="Times New Roman"/>
          <w:b w:val="false"/>
          <w:i w:val="false"/>
          <w:color w:val="000000"/>
          <w:sz w:val="28"/>
        </w:rPr>
        <w:t>
      9.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54"/>
    <w:bookmarkStart w:name="z62" w:id="55"/>
    <w:p>
      <w:pPr>
        <w:spacing w:after="0"/>
        <w:ind w:left="0"/>
        <w:jc w:val="both"/>
      </w:pPr>
      <w:r>
        <w:rPr>
          <w:rFonts w:ascii="Times New Roman"/>
          <w:b w:val="false"/>
          <w:i w:val="false"/>
          <w:color w:val="000000"/>
          <w:sz w:val="28"/>
        </w:rPr>
        <w:t>
      10.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55"/>
    <w:bookmarkStart w:name="z63" w:id="56"/>
    <w:p>
      <w:pPr>
        <w:spacing w:after="0"/>
        <w:ind w:left="0"/>
        <w:jc w:val="both"/>
      </w:pPr>
      <w:r>
        <w:rPr>
          <w:rFonts w:ascii="Times New Roman"/>
          <w:b w:val="false"/>
          <w:i w:val="false"/>
          <w:color w:val="000000"/>
          <w:sz w:val="28"/>
        </w:rPr>
        <w:t>
      11.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6"/>
    <w:bookmarkStart w:name="z64" w:id="57"/>
    <w:p>
      <w:pPr>
        <w:spacing w:after="0"/>
        <w:ind w:left="0"/>
        <w:jc w:val="both"/>
      </w:pPr>
      <w:r>
        <w:rPr>
          <w:rFonts w:ascii="Times New Roman"/>
          <w:b w:val="false"/>
          <w:i w:val="false"/>
          <w:color w:val="000000"/>
          <w:sz w:val="28"/>
        </w:rPr>
        <w:t>
      12.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57"/>
    <w:bookmarkStart w:name="z65" w:id="58"/>
    <w:p>
      <w:pPr>
        <w:spacing w:after="0"/>
        <w:ind w:left="0"/>
        <w:jc w:val="both"/>
      </w:pPr>
      <w:r>
        <w:rPr>
          <w:rFonts w:ascii="Times New Roman"/>
          <w:b w:val="false"/>
          <w:i w:val="false"/>
          <w:color w:val="000000"/>
          <w:sz w:val="28"/>
        </w:rPr>
        <w:t>
      13.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58"/>
    <w:bookmarkStart w:name="z66" w:id="59"/>
    <w:p>
      <w:pPr>
        <w:spacing w:after="0"/>
        <w:ind w:left="0"/>
        <w:jc w:val="both"/>
      </w:pPr>
      <w:r>
        <w:rPr>
          <w:rFonts w:ascii="Times New Roman"/>
          <w:b w:val="false"/>
          <w:i w:val="false"/>
          <w:color w:val="000000"/>
          <w:sz w:val="28"/>
        </w:rPr>
        <w:t>
      14.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59"/>
    <w:bookmarkStart w:name="z67" w:id="60"/>
    <w:p>
      <w:pPr>
        <w:spacing w:after="0"/>
        <w:ind w:left="0"/>
        <w:jc w:val="both"/>
      </w:pPr>
      <w:r>
        <w:rPr>
          <w:rFonts w:ascii="Times New Roman"/>
          <w:b w:val="false"/>
          <w:i w:val="false"/>
          <w:color w:val="000000"/>
          <w:sz w:val="28"/>
        </w:rPr>
        <w:t xml:space="preserve">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60"/>
    <w:bookmarkStart w:name="z68" w:id="61"/>
    <w:p>
      <w:pPr>
        <w:spacing w:after="0"/>
        <w:ind w:left="0"/>
        <w:jc w:val="both"/>
      </w:pPr>
      <w:r>
        <w:rPr>
          <w:rFonts w:ascii="Times New Roman"/>
          <w:b w:val="false"/>
          <w:i w:val="false"/>
          <w:color w:val="000000"/>
          <w:sz w:val="28"/>
        </w:rPr>
        <w:t>
      16.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61"/>
    <w:bookmarkStart w:name="z69" w:id="62"/>
    <w:p>
      <w:pPr>
        <w:spacing w:after="0"/>
        <w:ind w:left="0"/>
        <w:jc w:val="both"/>
      </w:pPr>
      <w:r>
        <w:rPr>
          <w:rFonts w:ascii="Times New Roman"/>
          <w:b w:val="false"/>
          <w:i w:val="false"/>
          <w:color w:val="000000"/>
          <w:sz w:val="28"/>
        </w:rPr>
        <w:t>
      17.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62"/>
    <w:bookmarkStart w:name="z70" w:id="63"/>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63"/>
    <w:bookmarkStart w:name="z71" w:id="64"/>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64"/>
    <w:bookmarkStart w:name="z72" w:id="65"/>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65"/>
    <w:bookmarkStart w:name="z73" w:id="66"/>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66"/>
    <w:bookmarkStart w:name="z74" w:id="67"/>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67"/>
    <w:bookmarkStart w:name="z75" w:id="68"/>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68"/>
    <w:bookmarkStart w:name="z76" w:id="69"/>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69"/>
    <w:bookmarkStart w:name="z77" w:id="70"/>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70"/>
    <w:bookmarkStart w:name="z78" w:id="71"/>
    <w:p>
      <w:pPr>
        <w:spacing w:after="0"/>
        <w:ind w:left="0"/>
        <w:jc w:val="both"/>
      </w:pPr>
      <w:r>
        <w:rPr>
          <w:rFonts w:ascii="Times New Roman"/>
          <w:b w:val="false"/>
          <w:i w:val="false"/>
          <w:color w:val="000000"/>
          <w:sz w:val="28"/>
        </w:rPr>
        <w:t xml:space="preserve">
      18. В случаях неисполнения или ненадлежащего исполнения обязательств по договору поставщик или потребитель несут ответственность в соответствии с </w:t>
      </w:r>
      <w:r>
        <w:rPr>
          <w:rFonts w:ascii="Times New Roman"/>
          <w:b w:val="false"/>
          <w:i w:val="false"/>
          <w:color w:val="000000"/>
          <w:sz w:val="28"/>
        </w:rPr>
        <w:t>гражданским законодательством</w:t>
      </w:r>
      <w:r>
        <w:rPr>
          <w:rFonts w:ascii="Times New Roman"/>
          <w:b w:val="false"/>
          <w:i w:val="false"/>
          <w:color w:val="000000"/>
          <w:sz w:val="28"/>
        </w:rPr>
        <w:t xml:space="preserve"> Республики Казахстан.</w:t>
      </w:r>
    </w:p>
    <w:bookmarkEnd w:id="71"/>
    <w:bookmarkStart w:name="z79" w:id="72"/>
    <w:p>
      <w:pPr>
        <w:spacing w:after="0"/>
        <w:ind w:left="0"/>
        <w:jc w:val="both"/>
      </w:pPr>
      <w:r>
        <w:rPr>
          <w:rFonts w:ascii="Times New Roman"/>
          <w:b w:val="false"/>
          <w:i w:val="false"/>
          <w:color w:val="000000"/>
          <w:sz w:val="28"/>
        </w:rPr>
        <w:t xml:space="preserve">
      19.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w:t>
      </w:r>
      <w:r>
        <w:rPr>
          <w:rFonts w:ascii="Times New Roman"/>
          <w:b w:val="false"/>
          <w:i w:val="false"/>
          <w:color w:val="000000"/>
          <w:sz w:val="28"/>
        </w:rPr>
        <w:t>гражданским законодательством</w:t>
      </w:r>
      <w:r>
        <w:rPr>
          <w:rFonts w:ascii="Times New Roman"/>
          <w:b w:val="false"/>
          <w:i w:val="false"/>
          <w:color w:val="000000"/>
          <w:sz w:val="28"/>
        </w:rPr>
        <w:t xml:space="preserve"> Республики Казахстан.</w:t>
      </w:r>
    </w:p>
    <w:bookmarkEnd w:id="72"/>
    <w:bookmarkStart w:name="z80" w:id="73"/>
    <w:p>
      <w:pPr>
        <w:spacing w:after="0"/>
        <w:ind w:left="0"/>
        <w:jc w:val="both"/>
      </w:pPr>
      <w:r>
        <w:rPr>
          <w:rFonts w:ascii="Times New Roman"/>
          <w:b w:val="false"/>
          <w:i w:val="false"/>
          <w:color w:val="000000"/>
          <w:sz w:val="28"/>
        </w:rPr>
        <w:t xml:space="preserve">
      20.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73"/>
    <w:bookmarkStart w:name="z81" w:id="74"/>
    <w:p>
      <w:pPr>
        <w:spacing w:after="0"/>
        <w:ind w:left="0"/>
        <w:jc w:val="both"/>
      </w:pPr>
      <w:r>
        <w:rPr>
          <w:rFonts w:ascii="Times New Roman"/>
          <w:b w:val="false"/>
          <w:i w:val="false"/>
          <w:color w:val="000000"/>
          <w:sz w:val="28"/>
        </w:rPr>
        <w:t>
      21. Потребитель:</w:t>
      </w:r>
    </w:p>
    <w:bookmarkEnd w:id="74"/>
    <w:bookmarkStart w:name="z82" w:id="75"/>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75"/>
    <w:bookmarkStart w:name="z83" w:id="76"/>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76"/>
    <w:bookmarkStart w:name="z84" w:id="77"/>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77"/>
    <w:bookmarkStart w:name="z85" w:id="78"/>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78"/>
    <w:bookmarkStart w:name="z86" w:id="79"/>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79"/>
    <w:bookmarkStart w:name="z87" w:id="80"/>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80"/>
    <w:bookmarkStart w:name="z88" w:id="81"/>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81"/>
    <w:bookmarkStart w:name="z89" w:id="82"/>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82"/>
    <w:bookmarkStart w:name="z90" w:id="83"/>
    <w:p>
      <w:pPr>
        <w:spacing w:after="0"/>
        <w:ind w:left="0"/>
        <w:jc w:val="both"/>
      </w:pPr>
      <w:r>
        <w:rPr>
          <w:rFonts w:ascii="Times New Roman"/>
          <w:b w:val="false"/>
          <w:i w:val="false"/>
          <w:color w:val="000000"/>
          <w:sz w:val="28"/>
        </w:rPr>
        <w:t>
      22. Поставщик:</w:t>
      </w:r>
    </w:p>
    <w:bookmarkEnd w:id="83"/>
    <w:bookmarkStart w:name="z91" w:id="84"/>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84"/>
    <w:bookmarkStart w:name="z92" w:id="85"/>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85"/>
    <w:bookmarkStart w:name="z93" w:id="86"/>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86"/>
    <w:bookmarkStart w:name="z94" w:id="87"/>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87"/>
    <w:bookmarkStart w:name="z95" w:id="88"/>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88"/>
    <w:bookmarkStart w:name="z96" w:id="89"/>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89"/>
    <w:bookmarkStart w:name="z97" w:id="90"/>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90"/>
    <w:bookmarkStart w:name="z98" w:id="91"/>
    <w:p>
      <w:pPr>
        <w:spacing w:after="0"/>
        <w:ind w:left="0"/>
        <w:jc w:val="both"/>
      </w:pPr>
      <w:r>
        <w:rPr>
          <w:rFonts w:ascii="Times New Roman"/>
          <w:b w:val="false"/>
          <w:i w:val="false"/>
          <w:color w:val="000000"/>
          <w:sz w:val="28"/>
        </w:rPr>
        <w:t xml:space="preserve">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91"/>
    <w:bookmarkStart w:name="z99" w:id="92"/>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92"/>
    <w:bookmarkStart w:name="z100" w:id="93"/>
    <w:p>
      <w:pPr>
        <w:spacing w:after="0"/>
        <w:ind w:left="0"/>
        <w:jc w:val="left"/>
      </w:pPr>
      <w:r>
        <w:rPr>
          <w:rFonts w:ascii="Times New Roman"/>
          <w:b/>
          <w:i w:val="false"/>
          <w:color w:val="000000"/>
        </w:rPr>
        <w:t xml:space="preserve"> Глава 4. Порядок расчета и оплаты коммунальных услуг</w:t>
      </w:r>
    </w:p>
    <w:bookmarkEnd w:id="93"/>
    <w:bookmarkStart w:name="z101" w:id="94"/>
    <w:p>
      <w:pPr>
        <w:spacing w:after="0"/>
        <w:ind w:left="0"/>
        <w:jc w:val="both"/>
      </w:pPr>
      <w:r>
        <w:rPr>
          <w:rFonts w:ascii="Times New Roman"/>
          <w:b w:val="false"/>
          <w:i w:val="false"/>
          <w:color w:val="000000"/>
          <w:sz w:val="28"/>
        </w:rPr>
        <w:t xml:space="preserve">
      23. Потребитель производит оплату за коммунальные услуги по единому платежному документу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94"/>
    <w:bookmarkStart w:name="z102" w:id="95"/>
    <w:p>
      <w:pPr>
        <w:spacing w:after="0"/>
        <w:ind w:left="0"/>
        <w:jc w:val="both"/>
      </w:pPr>
      <w:r>
        <w:rPr>
          <w:rFonts w:ascii="Times New Roman"/>
          <w:b w:val="false"/>
          <w:i w:val="false"/>
          <w:color w:val="000000"/>
          <w:sz w:val="28"/>
        </w:rPr>
        <w:t>
      24.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95"/>
    <w:bookmarkStart w:name="z103" w:id="96"/>
    <w:p>
      <w:pPr>
        <w:spacing w:after="0"/>
        <w:ind w:left="0"/>
        <w:jc w:val="both"/>
      </w:pPr>
      <w:r>
        <w:rPr>
          <w:rFonts w:ascii="Times New Roman"/>
          <w:b w:val="false"/>
          <w:i w:val="false"/>
          <w:color w:val="000000"/>
          <w:sz w:val="28"/>
        </w:rPr>
        <w:t>
      25. Сроки оплаты за коммунальные услуги определяются законодательством или договором между потребителем и поставщиком.</w:t>
      </w:r>
    </w:p>
    <w:bookmarkEnd w:id="96"/>
    <w:bookmarkStart w:name="z104" w:id="97"/>
    <w:p>
      <w:pPr>
        <w:spacing w:after="0"/>
        <w:ind w:left="0"/>
        <w:jc w:val="both"/>
      </w:pPr>
      <w:r>
        <w:rPr>
          <w:rFonts w:ascii="Times New Roman"/>
          <w:b w:val="false"/>
          <w:i w:val="false"/>
          <w:color w:val="000000"/>
          <w:sz w:val="28"/>
        </w:rPr>
        <w:t>
      26.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97"/>
    <w:bookmarkStart w:name="z105" w:id="98"/>
    <w:p>
      <w:pPr>
        <w:spacing w:after="0"/>
        <w:ind w:left="0"/>
        <w:jc w:val="both"/>
      </w:pPr>
      <w:r>
        <w:rPr>
          <w:rFonts w:ascii="Times New Roman"/>
          <w:b w:val="false"/>
          <w:i w:val="false"/>
          <w:color w:val="000000"/>
          <w:sz w:val="28"/>
        </w:rPr>
        <w:t xml:space="preserve">
      27.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подпунктом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bookmarkEnd w:id="98"/>
    <w:bookmarkStart w:name="z106" w:id="99"/>
    <w:p>
      <w:pPr>
        <w:spacing w:after="0"/>
        <w:ind w:left="0"/>
        <w:jc w:val="both"/>
      </w:pPr>
      <w:r>
        <w:rPr>
          <w:rFonts w:ascii="Times New Roman"/>
          <w:b w:val="false"/>
          <w:i w:val="false"/>
          <w:color w:val="000000"/>
          <w:sz w:val="28"/>
        </w:rPr>
        <w:t xml:space="preserve">
      28.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подпунктом 34)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 местном государственном управлении и самоуправлении в Республике Казахстан".</w:t>
      </w:r>
    </w:p>
    <w:bookmarkEnd w:id="99"/>
    <w:bookmarkStart w:name="z107" w:id="100"/>
    <w:p>
      <w:pPr>
        <w:spacing w:after="0"/>
        <w:ind w:left="0"/>
        <w:jc w:val="both"/>
      </w:pPr>
      <w:r>
        <w:rPr>
          <w:rFonts w:ascii="Times New Roman"/>
          <w:b w:val="false"/>
          <w:i w:val="false"/>
          <w:color w:val="000000"/>
          <w:sz w:val="28"/>
        </w:rPr>
        <w:t>
      29.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100"/>
    <w:bookmarkStart w:name="z108" w:id="101"/>
    <w:p>
      <w:pPr>
        <w:spacing w:after="0"/>
        <w:ind w:left="0"/>
        <w:jc w:val="both"/>
      </w:pPr>
      <w:r>
        <w:rPr>
          <w:rFonts w:ascii="Times New Roman"/>
          <w:b w:val="false"/>
          <w:i w:val="false"/>
          <w:color w:val="000000"/>
          <w:sz w:val="28"/>
        </w:rPr>
        <w:t>
      30.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101"/>
    <w:bookmarkStart w:name="z109" w:id="102"/>
    <w:p>
      <w:pPr>
        <w:spacing w:after="0"/>
        <w:ind w:left="0"/>
        <w:jc w:val="both"/>
      </w:pPr>
      <w:r>
        <w:rPr>
          <w:rFonts w:ascii="Times New Roman"/>
          <w:b w:val="false"/>
          <w:i w:val="false"/>
          <w:color w:val="000000"/>
          <w:sz w:val="28"/>
        </w:rPr>
        <w:t>
      31.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102"/>
    <w:bookmarkStart w:name="z110" w:id="103"/>
    <w:p>
      <w:pPr>
        <w:spacing w:after="0"/>
        <w:ind w:left="0"/>
        <w:jc w:val="both"/>
      </w:pPr>
      <w:r>
        <w:rPr>
          <w:rFonts w:ascii="Times New Roman"/>
          <w:b w:val="false"/>
          <w:i w:val="false"/>
          <w:color w:val="000000"/>
          <w:sz w:val="28"/>
        </w:rPr>
        <w:t>
      32. Все спорные вопросы между поставщиком и потребителем, решаются в установленном законодательством порядке.</w:t>
      </w:r>
    </w:p>
    <w:bookmarkEnd w:id="103"/>
    <w:bookmarkStart w:name="z111" w:id="104"/>
    <w:p>
      <w:pPr>
        <w:spacing w:after="0"/>
        <w:ind w:left="0"/>
        <w:jc w:val="left"/>
      </w:pPr>
      <w:r>
        <w:rPr>
          <w:rFonts w:ascii="Times New Roman"/>
          <w:b/>
          <w:i w:val="false"/>
          <w:color w:val="000000"/>
        </w:rPr>
        <w:t xml:space="preserve"> Глава 5. Порядок разрешения разногласий</w:t>
      </w:r>
    </w:p>
    <w:bookmarkEnd w:id="104"/>
    <w:bookmarkStart w:name="z112" w:id="105"/>
    <w:p>
      <w:pPr>
        <w:spacing w:after="0"/>
        <w:ind w:left="0"/>
        <w:jc w:val="both"/>
      </w:pPr>
      <w:r>
        <w:rPr>
          <w:rFonts w:ascii="Times New Roman"/>
          <w:b w:val="false"/>
          <w:i w:val="false"/>
          <w:color w:val="000000"/>
          <w:sz w:val="28"/>
        </w:rPr>
        <w:t>
      33.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105"/>
    <w:bookmarkStart w:name="z113" w:id="106"/>
    <w:p>
      <w:pPr>
        <w:spacing w:after="0"/>
        <w:ind w:left="0"/>
        <w:jc w:val="both"/>
      </w:pPr>
      <w:r>
        <w:rPr>
          <w:rFonts w:ascii="Times New Roman"/>
          <w:b w:val="false"/>
          <w:i w:val="false"/>
          <w:color w:val="000000"/>
          <w:sz w:val="28"/>
        </w:rPr>
        <w:t>
      34.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06"/>
    <w:bookmarkStart w:name="z114" w:id="107"/>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07"/>
    <w:bookmarkStart w:name="z115" w:id="108"/>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08"/>
    <w:bookmarkStart w:name="z116" w:id="109"/>
    <w:p>
      <w:pPr>
        <w:spacing w:after="0"/>
        <w:ind w:left="0"/>
        <w:jc w:val="both"/>
      </w:pPr>
      <w:r>
        <w:rPr>
          <w:rFonts w:ascii="Times New Roman"/>
          <w:b w:val="false"/>
          <w:i w:val="false"/>
          <w:color w:val="000000"/>
          <w:sz w:val="28"/>
        </w:rPr>
        <w:t>
      35.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09"/>
    <w:bookmarkStart w:name="z117" w:id="110"/>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10"/>
    <w:bookmarkStart w:name="z118" w:id="111"/>
    <w:p>
      <w:pPr>
        <w:spacing w:after="0"/>
        <w:ind w:left="0"/>
        <w:jc w:val="both"/>
      </w:pPr>
      <w:r>
        <w:rPr>
          <w:rFonts w:ascii="Times New Roman"/>
          <w:b w:val="false"/>
          <w:i w:val="false"/>
          <w:color w:val="000000"/>
          <w:sz w:val="28"/>
        </w:rPr>
        <w:t>
      2) характер ухудшения качества коммунальных услуг;</w:t>
      </w:r>
    </w:p>
    <w:bookmarkEnd w:id="111"/>
    <w:bookmarkStart w:name="z119" w:id="112"/>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12"/>
    <w:bookmarkStart w:name="z120" w:id="113"/>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13"/>
    <w:bookmarkStart w:name="z121" w:id="114"/>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14"/>
    <w:bookmarkStart w:name="z122" w:id="115"/>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всеми собственниками квартир, нежилых помещений, при непосредственном совместном управлении и направляется поставщику.</w:t>
      </w:r>
    </w:p>
    <w:bookmarkEnd w:id="115"/>
    <w:bookmarkStart w:name="z123" w:id="116"/>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116"/>
    <w:bookmarkStart w:name="z124" w:id="117"/>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117"/>
    <w:bookmarkStart w:name="z125" w:id="118"/>
    <w:p>
      <w:pPr>
        <w:spacing w:after="0"/>
        <w:ind w:left="0"/>
        <w:jc w:val="both"/>
      </w:pPr>
      <w:r>
        <w:rPr>
          <w:rFonts w:ascii="Times New Roman"/>
          <w:b w:val="false"/>
          <w:i w:val="false"/>
          <w:color w:val="000000"/>
          <w:sz w:val="28"/>
        </w:rPr>
        <w:t>
      36.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18"/>
    <w:bookmarkStart w:name="z126" w:id="119"/>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119"/>
    <w:bookmarkStart w:name="z127" w:id="120"/>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 при проживании потребителя в многоквартирном жилом доме;</w:t>
      </w:r>
    </w:p>
    <w:bookmarkEnd w:id="120"/>
    <w:bookmarkStart w:name="z128" w:id="121"/>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121"/>
    <w:bookmarkStart w:name="z129" w:id="122"/>
    <w:p>
      <w:pPr>
        <w:spacing w:after="0"/>
        <w:ind w:left="0"/>
        <w:jc w:val="both"/>
      </w:pPr>
      <w:r>
        <w:rPr>
          <w:rFonts w:ascii="Times New Roman"/>
          <w:b w:val="false"/>
          <w:i w:val="false"/>
          <w:color w:val="000000"/>
          <w:sz w:val="28"/>
        </w:rPr>
        <w:t>
      37.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22"/>
    <w:bookmarkStart w:name="z130" w:id="123"/>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23"/>
    <w:bookmarkStart w:name="z131" w:id="124"/>
    <w:p>
      <w:pPr>
        <w:spacing w:after="0"/>
        <w:ind w:left="0"/>
        <w:jc w:val="left"/>
      </w:pPr>
      <w:r>
        <w:rPr>
          <w:rFonts w:ascii="Times New Roman"/>
          <w:b/>
          <w:i w:val="false"/>
          <w:color w:val="000000"/>
        </w:rPr>
        <w:t xml:space="preserve"> Глава 6. Заключительные положения</w:t>
      </w:r>
    </w:p>
    <w:bookmarkEnd w:id="124"/>
    <w:bookmarkStart w:name="z132" w:id="125"/>
    <w:p>
      <w:pPr>
        <w:spacing w:after="0"/>
        <w:ind w:left="0"/>
        <w:jc w:val="both"/>
      </w:pPr>
      <w:r>
        <w:rPr>
          <w:rFonts w:ascii="Times New Roman"/>
          <w:b w:val="false"/>
          <w:i w:val="false"/>
          <w:color w:val="000000"/>
          <w:sz w:val="28"/>
        </w:rPr>
        <w:t>
      38.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25"/>
    <w:bookmarkStart w:name="z133" w:id="126"/>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Правилам предоставления </w:t>
            </w:r>
            <w:r>
              <w:br/>
            </w:r>
            <w:r>
              <w:rPr>
                <w:rFonts w:ascii="Times New Roman"/>
                <w:b w:val="false"/>
                <w:i w:val="false"/>
                <w:color w:val="000000"/>
                <w:sz w:val="20"/>
              </w:rPr>
              <w:t>коммунальных услуг</w:t>
            </w:r>
            <w:r>
              <w:br/>
            </w:r>
            <w:r>
              <w:rPr>
                <w:rFonts w:ascii="Times New Roman"/>
                <w:b w:val="false"/>
                <w:i w:val="false"/>
                <w:color w:val="000000"/>
                <w:sz w:val="20"/>
              </w:rPr>
              <w:t>Форма</w:t>
            </w:r>
          </w:p>
        </w:tc>
      </w:tr>
    </w:tbl>
    <w:bookmarkStart w:name="z135" w:id="127"/>
    <w:p>
      <w:pPr>
        <w:spacing w:after="0"/>
        <w:ind w:left="0"/>
        <w:jc w:val="left"/>
      </w:pPr>
      <w:r>
        <w:rPr>
          <w:rFonts w:ascii="Times New Roman"/>
          <w:b/>
          <w:i w:val="false"/>
          <w:color w:val="000000"/>
        </w:rPr>
        <w:t xml:space="preserve"> Біріңғай төлем құжаты/Единый платежный документ</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абонента/Абоненттің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услуг/қызмет көрсету кезеңі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аталуы/ Наименование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сальдо/Сальдо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______ год/ 2023 жылғы ____ үшін есептелді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электрмен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 Горячее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Сумен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газоснабжение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 /Обслуживание лифтов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6" w:id="128"/>
    <w:p>
      <w:pPr>
        <w:spacing w:after="0"/>
        <w:ind w:left="0"/>
        <w:jc w:val="both"/>
      </w:pPr>
      <w:r>
        <w:rPr>
          <w:rFonts w:ascii="Times New Roman"/>
          <w:b w:val="false"/>
          <w:i w:val="false"/>
          <w:color w:val="000000"/>
          <w:sz w:val="28"/>
        </w:rPr>
        <w:t>
      Төлеу мерзімі " " жыл/Срок оплаты " " года</w:t>
      </w:r>
    </w:p>
    <w:bookmarkEnd w:id="1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