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c53e" w14:textId="b80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12/2-VII "О бюджете города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декабря 2022 года № 28/5-VII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2022-2024 годы" от 28 декабря 2021 года № 12/2-VII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525333,6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358594,8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3046,0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162702,8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525333,6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