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bb93" w14:textId="9e1b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маслихата района Алтай от 24 декабря 2021 года № 11/2-VII "О районном бюджете района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сентября 2022 года № 22/2-VII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2022-2024 годы" от 24 декабря 2021 года № 11/2-VII (зарегистрировано в Реестре государственной регистрации нормативных правовых актов под № 26205)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9385470,3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5647162,5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3662667,8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9783078,1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-34310,0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103228,0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-363297,8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363297,8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103228,0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397607,8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