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400f" w14:textId="4ce4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24 декабря 2021 года № 15-1 "О бюджете Зайсанского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сентября 2022 года № 23-5/1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2022-2024 годы" от 24 декабря 2021 года №15-1 (зарегистрировано в Реестре государственной регистрации нормативных правовых актов под № 26263)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Зайсанского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5 042 921,8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1 623 797,0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37 985,0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46 078,0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- 3 335 061,8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5 088 259,9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25 024,0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45 945,0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20 921,0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- 70 362,1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70 362,1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45 945,0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109 594,0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134 011,1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целевые трансферты из областного бюджета в сумме 1 147 490,4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целевые трансферты из республиканского бюджета в сумме 2 047 622,0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5 042 921,8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3 316 229,4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5 088 259,9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1 044 736,4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-70 362,1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