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2ec8" w14:textId="e072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24 декабря 2021 года № 11/186-VІI "О бюджете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августа 2022 года № 19/291-VII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декабря 2021 года № 11/186-VІI "О бюджете Жарминского района на 2022-2024 годы" (зарегистрировано в Реестре государственной регистрации нормативных правовых актов под № 26096)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6578469,2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5170546,0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20975,0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46573,0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1340375,2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6676735,7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23358,5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57709,5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-121625,0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121625,0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100842,0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