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4c4" w14:textId="9fd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24 декабря 2021 года № 11/186-VІI "О бюджете Жарминского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мая 2022 года № 16/254-VII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декабря 2021 года № 11/186-VІI "О бюджете Жарминского района на 2022-2024 годы" (зарегистрировано в Реестре государственной регистрации нормативных правовых актов под № 26096)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годы, согласно приложениям 1, 2, 3 и 4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6592400,2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5170546,0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20975,0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46573,0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1354306,2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6690666,7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23358,5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100842,0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16/254-VII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1127285,6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