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7963" w14:textId="6ce7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11/205-VII "О бюджете города Шар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14/248-VII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11/187-VІI "О бюджете города Шар Жарминского района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146821,0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149047,3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14/248-VІI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11/205-VІI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