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ff1" w14:textId="56ae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11/190-VII "О бюджете Бельтерекского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11/190-VII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Бельтерекского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49927,8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49229,8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50342,0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11/190-VІI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