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d504" w14:textId="d9cd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2021 года № 12-2-VII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марта 2022 года № 16-6-VII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2021 года № 12-2-VII "О районном бюджете на 2022-2024 годы" (зарегистрировано в Реестре государственной регистрации нормативных правовых актов под № 26158)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3543288,4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1581303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1955534,4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3811739,3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- 309771,9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309771,9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268450,9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2022 год распределение целевых текущих трансфертов из нижестоящего бюджета на компенсацию потерь вышестоящего бюджета в связи с изменением законодательства 182996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из республиканского бюджета и Национального фонда Республики Казахстан в сумме 778368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2022 год целевые текущие трансферты из областного бюджета в сумме 321072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