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a462" w14:textId="6d3a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2021 года № 14/2-VІІ "О бюджете Бескарагайского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31 мая 2022 года № 20/4-VII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2022-2024 годы" от 28 декабря 2021 года № 14/2-VІІ (зарегистрировано в Реестре государственной регистрации нормативных правовых актов под № 26189)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3489701,0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2582577,0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3666810,8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30644,1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55425,1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-207753,9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–207753,9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55425,1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177400,9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