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cbb8" w14:textId="264c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28 декабря 2021 года № 14/2-VІІ "О бюджете Бескарагайского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29 марта 2022 года № 17/4-VII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Бескарагайского района на 2022-2024 годы" от 28 декабря 2021 года № 14/2-VІІ (зарегистрировано в Реестре государственной регистрации нормативных правовых актов под № 26189)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3320349,0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897041,0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7085,0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2413223,0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3497458,8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29314,0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55134,0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25820,0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-206423,8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206423,8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55134,0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25820,0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177109,8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Бескарагайского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Бескарагайского районного маслихата от 29 марта 2022 года № 17/4-VIІ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14/2-VIІ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Бескарагайский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