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002" w14:textId="8da6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17/3-VІІ "О бюджете Абайского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23 июня 2022 года № 24/6-VII. Утратило силу решением Абайского районного маслихата области Абай от 23 декабря 2022 года № 30/5-VII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2022-2024 годы" от 27 декабря 2021 года № 17/3-VІІ (зарегистрировано в Реестре государственной регистрации нормативных правовых актов под № 26229)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2 912 855,9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1 980 772,9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3 122 696,2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35 015,0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- 244 855,3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209 840,3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3 122 696,2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