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412" w14:textId="8138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18/9-VII "О бюджете Саржалского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20 мая 2022 года № 23/7-VII. Утратило силу решением Абайского районного маслихата области Абай от 30 декабря 2022 года № 31/9-VII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Саржалского сельского округа на 2022-2024 годы" от 6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 18/9-VII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43 128,0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44 102,4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37 989,6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