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d1ad" w14:textId="e59d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городу Риддеру</w:t>
      </w:r>
    </w:p>
    <w:p>
      <w:pPr>
        <w:spacing w:after="0"/>
        <w:ind w:left="0"/>
        <w:jc w:val="both"/>
      </w:pPr>
      <w:r>
        <w:rPr>
          <w:rFonts w:ascii="Times New Roman"/>
          <w:b w:val="false"/>
          <w:i w:val="false"/>
          <w:color w:val="000000"/>
          <w:sz w:val="28"/>
        </w:rPr>
        <w:t>Постановление акимата города Риддера Восточно-Казахстанской области от 5 октября 2022 года № 942</w:t>
      </w:r>
    </w:p>
    <w:p>
      <w:pPr>
        <w:spacing w:after="0"/>
        <w:ind w:left="0"/>
        <w:jc w:val="both"/>
      </w:pPr>
      <w:bookmarkStart w:name="z5"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акимат города Риддера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городу Риддеру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города Риддера" в установленном законодательством Республики Казахстан порядке принять соответствующие меры, вытекающие из настоящего постановления.</w:t>
      </w:r>
    </w:p>
    <w:bookmarkEnd w:id="2"/>
    <w:bookmarkStart w:name="z8"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Риддера.</w:t>
      </w:r>
    </w:p>
    <w:bookmarkEnd w:id="3"/>
    <w:bookmarkStart w:name="z9"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Риддера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от 5 октября 2022 года № 942</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в редакции постановления акимата города Риддера Восточно-Казахстанской области от 22.02.2024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5"/>
    <w:p>
      <w:pPr>
        <w:spacing w:after="0"/>
        <w:ind w:left="0"/>
        <w:jc w:val="left"/>
      </w:pPr>
      <w:r>
        <w:rPr>
          <w:rFonts w:ascii="Times New Roman"/>
          <w:b/>
          <w:i w:val="false"/>
          <w:color w:val="000000"/>
        </w:rPr>
        <w:t xml:space="preserve"> Правила предоставления коммунальных услуг по городу Риддеру</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городу Риддеру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bookmarkEnd w:id="7"/>
    <w:bookmarkStart w:name="z15" w:id="8"/>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8"/>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xml:space="preserve">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 </w:t>
      </w:r>
    </w:p>
    <w:p>
      <w:pPr>
        <w:spacing w:after="0"/>
        <w:ind w:left="0"/>
        <w:jc w:val="both"/>
      </w:pPr>
      <w:r>
        <w:rPr>
          <w:rFonts w:ascii="Times New Roman"/>
          <w:b w:val="false"/>
          <w:i w:val="false"/>
          <w:color w:val="000000"/>
          <w:sz w:val="28"/>
        </w:rPr>
        <w:t xml:space="preserve">
      5) теплоснабжение – деятельность по производству, передаче, распределению и продаже потребителям тепловой энергии и (или) теплоносителя; </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xml:space="preserve">
      17) твердые бытовые отходы – коммунальные отходы в твердой форме; </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 постановлением акимата города Риддера Восточно-Казахстанской области от 12.12.2025 </w:t>
      </w:r>
      <w:r>
        <w:rPr>
          <w:rFonts w:ascii="Times New Roman"/>
          <w:b w:val="false"/>
          <w:i w:val="false"/>
          <w:color w:val="000000"/>
          <w:sz w:val="28"/>
        </w:rPr>
        <w:t>№ 918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9"/>
    <w:bookmarkStart w:name="z38" w:id="1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 (или) иным лицом, доверенным в установленном законодательством порядке заключать договора на каждый вид услуг.</w:t>
      </w:r>
    </w:p>
    <w:bookmarkEnd w:id="10"/>
    <w:bookmarkStart w:name="z39" w:id="1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11"/>
    <w:bookmarkStart w:name="z125" w:id="12"/>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3-1 в соответствии с постановлением акимата города Риддера Восточно-Казахстанской области от 22.02.2024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13"/>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3"/>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xml:space="preserve">
      Договор между поставщиком и потребителем на предоставление коммунальных услуг не может противоречить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и считается заключенным на неопределенный срок, если иное не предусмотрено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акимата города Риддера Восточно-Казахстанской области от 12.12.2025 </w:t>
      </w:r>
      <w:r>
        <w:rPr>
          <w:rFonts w:ascii="Times New Roman"/>
          <w:b w:val="false"/>
          <w:i w:val="false"/>
          <w:color w:val="000000"/>
          <w:sz w:val="28"/>
        </w:rPr>
        <w:t>№ 918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4"/>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4"/>
    <w:bookmarkStart w:name="z45" w:id="15"/>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5"/>
    <w:bookmarkStart w:name="z46" w:id="16"/>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16"/>
    <w:bookmarkStart w:name="z47" w:id="17"/>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17"/>
    <w:bookmarkStart w:name="z48" w:id="18"/>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18"/>
    <w:bookmarkStart w:name="z49" w:id="19"/>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19"/>
    <w:bookmarkStart w:name="z50" w:id="20"/>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20"/>
    <w:bookmarkStart w:name="z51" w:id="21"/>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21"/>
    <w:bookmarkStart w:name="z52" w:id="22"/>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утвержденным государственным учреждением "Отдел жилищно-коммунального хозяйства, пассажирского транспорта и автомобильных дорог города Риддера" или по заключенным договорам.</w:t>
      </w:r>
    </w:p>
    <w:bookmarkEnd w:id="22"/>
    <w:bookmarkStart w:name="z53" w:id="2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23"/>
    <w:bookmarkStart w:name="z54" w:id="24"/>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акимата города Риддера Восточно-Казахстанской области от 12.12.2025 </w:t>
      </w:r>
      <w:r>
        <w:rPr>
          <w:rFonts w:ascii="Times New Roman"/>
          <w:b w:val="false"/>
          <w:i w:val="false"/>
          <w:color w:val="000000"/>
          <w:sz w:val="28"/>
        </w:rPr>
        <w:t>№ 918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2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25"/>
    <w:bookmarkStart w:name="z57" w:id="26"/>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акимата города Риддера Восточно-Казахстанской области от 12.12.2025 </w:t>
      </w:r>
      <w:r>
        <w:rPr>
          <w:rFonts w:ascii="Times New Roman"/>
          <w:b w:val="false"/>
          <w:i w:val="false"/>
          <w:color w:val="000000"/>
          <w:sz w:val="28"/>
        </w:rPr>
        <w:t>№ 918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2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27"/>
    <w:bookmarkStart w:name="z59" w:id="2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Акиматом города Риддера.</w:t>
      </w:r>
    </w:p>
    <w:bookmarkEnd w:id="28"/>
    <w:bookmarkStart w:name="z127" w:id="29"/>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11-1 в соответствии с постановлением акимата города Риддера Восточно-Казахстанской области от 12.12.2025 </w:t>
      </w:r>
      <w:r>
        <w:rPr>
          <w:rFonts w:ascii="Times New Roman"/>
          <w:b w:val="false"/>
          <w:i w:val="false"/>
          <w:color w:val="000000"/>
          <w:sz w:val="28"/>
        </w:rPr>
        <w:t>№ 918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3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30"/>
    <w:bookmarkStart w:name="z61" w:id="3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31"/>
    <w:bookmarkStart w:name="z62" w:id="32"/>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Восточно-Казахстанским областным маслихатом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акимата города Риддера Восточно-Казахстанской области от 12.12.2025 </w:t>
      </w:r>
      <w:r>
        <w:rPr>
          <w:rFonts w:ascii="Times New Roman"/>
          <w:b w:val="false"/>
          <w:i w:val="false"/>
          <w:color w:val="000000"/>
          <w:sz w:val="28"/>
        </w:rPr>
        <w:t>№ 918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33"/>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акимата города Риддера Восточно-Казахстанской области от 12.12.2025 </w:t>
      </w:r>
      <w:r>
        <w:rPr>
          <w:rFonts w:ascii="Times New Roman"/>
          <w:b w:val="false"/>
          <w:i w:val="false"/>
          <w:color w:val="000000"/>
          <w:sz w:val="28"/>
        </w:rPr>
        <w:t>№ 918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34"/>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34"/>
    <w:bookmarkStart w:name="z65" w:id="3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35"/>
    <w:bookmarkStart w:name="z66" w:id="36"/>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36"/>
    <w:bookmarkStart w:name="z67" w:id="37"/>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37"/>
    <w:bookmarkStart w:name="z68" w:id="38"/>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38"/>
    <w:bookmarkStart w:name="z69" w:id="39"/>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39"/>
    <w:bookmarkStart w:name="z70" w:id="40"/>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40"/>
    <w:bookmarkStart w:name="z71" w:id="4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41"/>
    <w:bookmarkStart w:name="z72" w:id="4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42"/>
    <w:bookmarkStart w:name="z73" w:id="43"/>
    <w:p>
      <w:pPr>
        <w:spacing w:after="0"/>
        <w:ind w:left="0"/>
        <w:jc w:val="both"/>
      </w:pPr>
      <w:r>
        <w:rPr>
          <w:rFonts w:ascii="Times New Roman"/>
          <w:b w:val="false"/>
          <w:i w:val="false"/>
          <w:color w:val="000000"/>
          <w:sz w:val="28"/>
        </w:rPr>
        <w:t xml:space="preserve">
      17.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43"/>
    <w:bookmarkStart w:name="z74" w:id="44"/>
    <w:p>
      <w:pPr>
        <w:spacing w:after="0"/>
        <w:ind w:left="0"/>
        <w:jc w:val="both"/>
      </w:pPr>
      <w:r>
        <w:rPr>
          <w:rFonts w:ascii="Times New Roman"/>
          <w:b w:val="false"/>
          <w:i w:val="false"/>
          <w:color w:val="000000"/>
          <w:sz w:val="28"/>
        </w:rPr>
        <w:t xml:space="preserve">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44"/>
    <w:bookmarkStart w:name="z75" w:id="45"/>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на поставщика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45"/>
    <w:bookmarkStart w:name="z76" w:id="46"/>
    <w:p>
      <w:pPr>
        <w:spacing w:after="0"/>
        <w:ind w:left="0"/>
        <w:jc w:val="both"/>
      </w:pPr>
      <w:r>
        <w:rPr>
          <w:rFonts w:ascii="Times New Roman"/>
          <w:b w:val="false"/>
          <w:i w:val="false"/>
          <w:color w:val="000000"/>
          <w:sz w:val="28"/>
        </w:rPr>
        <w:t>
      20. Потребитель:</w:t>
      </w:r>
    </w:p>
    <w:bookmarkEnd w:id="46"/>
    <w:bookmarkStart w:name="z77" w:id="4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47"/>
    <w:bookmarkStart w:name="z78" w:id="48"/>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48"/>
    <w:bookmarkStart w:name="z79" w:id="49"/>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49"/>
    <w:bookmarkStart w:name="z80" w:id="50"/>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50"/>
    <w:bookmarkStart w:name="z81" w:id="51"/>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51"/>
    <w:bookmarkStart w:name="z82" w:id="52"/>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52"/>
    <w:bookmarkStart w:name="z83" w:id="53"/>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53"/>
    <w:bookmarkStart w:name="z84" w:id="54"/>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54"/>
    <w:bookmarkStart w:name="z128" w:id="55"/>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55"/>
    <w:bookmarkStart w:name="z129" w:id="56"/>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 постановлением акимата города Риддера Восточно-Казахстанской области от 12.12.2025 </w:t>
      </w:r>
      <w:r>
        <w:rPr>
          <w:rFonts w:ascii="Times New Roman"/>
          <w:b w:val="false"/>
          <w:i w:val="false"/>
          <w:color w:val="000000"/>
          <w:sz w:val="28"/>
        </w:rPr>
        <w:t>№ 918</w:t>
      </w:r>
      <w:r>
        <w:rPr>
          <w:rFonts w:ascii="Times New Roman"/>
          <w:b w:val="false"/>
          <w:i w:val="false"/>
          <w:color w:val="ff0000"/>
          <w:sz w:val="28"/>
        </w:rPr>
        <w:t xml:space="preserve"> (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57"/>
    <w:p>
      <w:pPr>
        <w:spacing w:after="0"/>
        <w:ind w:left="0"/>
        <w:jc w:val="both"/>
      </w:pPr>
      <w:r>
        <w:rPr>
          <w:rFonts w:ascii="Times New Roman"/>
          <w:b w:val="false"/>
          <w:i w:val="false"/>
          <w:color w:val="000000"/>
          <w:sz w:val="28"/>
        </w:rPr>
        <w:t>
      21. Поставщик:</w:t>
      </w:r>
    </w:p>
    <w:bookmarkEnd w:id="57"/>
    <w:bookmarkStart w:name="z86" w:id="5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58"/>
    <w:bookmarkStart w:name="z87" w:id="59"/>
    <w:p>
      <w:pPr>
        <w:spacing w:after="0"/>
        <w:ind w:left="0"/>
        <w:jc w:val="both"/>
      </w:pPr>
      <w:r>
        <w:rPr>
          <w:rFonts w:ascii="Times New Roman"/>
          <w:b w:val="false"/>
          <w:i w:val="false"/>
          <w:color w:val="000000"/>
          <w:sz w:val="28"/>
        </w:rPr>
        <w:t>
      2)ежемесячно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59"/>
    <w:bookmarkStart w:name="z88" w:id="6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60"/>
    <w:bookmarkStart w:name="z89" w:id="6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61"/>
    <w:bookmarkStart w:name="z90" w:id="6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62"/>
    <w:bookmarkStart w:name="z91" w:id="6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63"/>
    <w:bookmarkStart w:name="z92" w:id="6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64"/>
    <w:bookmarkStart w:name="z93" w:id="65"/>
    <w:p>
      <w:pPr>
        <w:spacing w:after="0"/>
        <w:ind w:left="0"/>
        <w:jc w:val="both"/>
      </w:pPr>
      <w:r>
        <w:rPr>
          <w:rFonts w:ascii="Times New Roman"/>
          <w:b w:val="false"/>
          <w:i w:val="false"/>
          <w:color w:val="000000"/>
          <w:sz w:val="28"/>
        </w:rPr>
        <w:t xml:space="preserve">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65"/>
    <w:bookmarkStart w:name="z94" w:id="6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66"/>
    <w:bookmarkStart w:name="z130" w:id="67"/>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 постановлением акимата города Риддера Восточно-Казахстанской области от 12.12.2025 </w:t>
      </w:r>
      <w:r>
        <w:rPr>
          <w:rFonts w:ascii="Times New Roman"/>
          <w:b w:val="false"/>
          <w:i w:val="false"/>
          <w:color w:val="000000"/>
          <w:sz w:val="28"/>
        </w:rPr>
        <w:t>№ 918</w:t>
      </w:r>
      <w:r>
        <w:rPr>
          <w:rFonts w:ascii="Times New Roman"/>
          <w:b w:val="false"/>
          <w:i w:val="false"/>
          <w:color w:val="ff0000"/>
          <w:sz w:val="28"/>
        </w:rPr>
        <w:t xml:space="preserve"> (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68"/>
    <w:p>
      <w:pPr>
        <w:spacing w:after="0"/>
        <w:ind w:left="0"/>
        <w:jc w:val="left"/>
      </w:pPr>
      <w:r>
        <w:rPr>
          <w:rFonts w:ascii="Times New Roman"/>
          <w:b/>
          <w:i w:val="false"/>
          <w:color w:val="000000"/>
        </w:rPr>
        <w:t xml:space="preserve"> Глава 4. Порядок расчета и оплаты коммунальных услуг</w:t>
      </w:r>
    </w:p>
    <w:bookmarkEnd w:id="68"/>
    <w:bookmarkStart w:name="z96" w:id="69"/>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акимата города Риддера Восточно-Казахстанской области от 22.02.2024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70"/>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акимата города Риддера Восточно-Казахстанской области от 12.12.2025 </w:t>
      </w:r>
      <w:r>
        <w:rPr>
          <w:rFonts w:ascii="Times New Roman"/>
          <w:b w:val="false"/>
          <w:i w:val="false"/>
          <w:color w:val="000000"/>
          <w:sz w:val="28"/>
        </w:rPr>
        <w:t>№ 918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71"/>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23-1 в соответствии с постановлением акимата города Риддера Восточно-Казахстанской области от 12.12.2025 </w:t>
      </w:r>
      <w:r>
        <w:rPr>
          <w:rFonts w:ascii="Times New Roman"/>
          <w:b w:val="false"/>
          <w:i w:val="false"/>
          <w:color w:val="000000"/>
          <w:sz w:val="28"/>
        </w:rPr>
        <w:t>№ 918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72"/>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23-2 в соответствии с постановлением акимата города Риддера Восточно-Казахстанской области от 12.12.2025 </w:t>
      </w:r>
      <w:r>
        <w:rPr>
          <w:rFonts w:ascii="Times New Roman"/>
          <w:b w:val="false"/>
          <w:i w:val="false"/>
          <w:color w:val="000000"/>
          <w:sz w:val="28"/>
        </w:rPr>
        <w:t>№ 918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73"/>
    <w:p>
      <w:pPr>
        <w:spacing w:after="0"/>
        <w:ind w:left="0"/>
        <w:jc w:val="both"/>
      </w:pPr>
      <w:r>
        <w:rPr>
          <w:rFonts w:ascii="Times New Roman"/>
          <w:b w:val="false"/>
          <w:i w:val="false"/>
          <w:color w:val="000000"/>
          <w:sz w:val="28"/>
        </w:rPr>
        <w:t>
      23-3. В случае несвоевременного перечисления денежных средств со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23-3 в соответствии с постановлением акимата города Риддера Восточно-Казахстанской области от 12.12.2025 </w:t>
      </w:r>
      <w:r>
        <w:rPr>
          <w:rFonts w:ascii="Times New Roman"/>
          <w:b w:val="false"/>
          <w:i w:val="false"/>
          <w:color w:val="000000"/>
          <w:sz w:val="28"/>
        </w:rPr>
        <w:t>№ 918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74"/>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постановлений акимата города Риддера Восточно-Казахстанской области от 12.12.2025 </w:t>
      </w:r>
      <w:r>
        <w:rPr>
          <w:rFonts w:ascii="Times New Roman"/>
          <w:b w:val="false"/>
          <w:i w:val="false"/>
          <w:color w:val="000000"/>
          <w:sz w:val="28"/>
        </w:rPr>
        <w:t>№ 918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75"/>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акимата города Риддера Восточно-Казахстанской области от 22.02.2024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76"/>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31.03.2020 года № 172 и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76"/>
    <w:bookmarkStart w:name="z101" w:id="77"/>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 акиматом Восточно-Казахстанской области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77"/>
    <w:bookmarkStart w:name="z102" w:id="78"/>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78"/>
    <w:bookmarkStart w:name="z103" w:id="79"/>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79"/>
    <w:bookmarkStart w:name="z104" w:id="80"/>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постановлений акимата города Риддера Восточно-Казахстанской области от 12.12.2025 </w:t>
      </w:r>
      <w:r>
        <w:rPr>
          <w:rFonts w:ascii="Times New Roman"/>
          <w:b w:val="false"/>
          <w:i w:val="false"/>
          <w:color w:val="000000"/>
          <w:sz w:val="28"/>
        </w:rPr>
        <w:t>№ 918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81"/>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81"/>
    <w:bookmarkStart w:name="z182" w:id="82"/>
    <w:p>
      <w:pPr>
        <w:spacing w:after="0"/>
        <w:ind w:left="0"/>
        <w:jc w:val="left"/>
      </w:pPr>
      <w:r>
        <w:rPr>
          <w:rFonts w:ascii="Times New Roman"/>
          <w:b/>
          <w:i w:val="false"/>
          <w:color w:val="000000"/>
        </w:rPr>
        <w:t xml:space="preserve"> Глава 4-1. Требования и порядок работы ЕРЦ.</w:t>
      </w:r>
    </w:p>
    <w:bookmarkEnd w:id="82"/>
    <w:p>
      <w:pPr>
        <w:spacing w:after="0"/>
        <w:ind w:left="0"/>
        <w:jc w:val="both"/>
      </w:pPr>
      <w:r>
        <w:rPr>
          <w:rFonts w:ascii="Times New Roman"/>
          <w:b w:val="false"/>
          <w:i w:val="false"/>
          <w:color w:val="ff0000"/>
          <w:sz w:val="28"/>
        </w:rPr>
        <w:t xml:space="preserve">
      Сноска. Постановление дополнено главой 4-1 в соответствии с постановлением акимата города Риддера Восточно-Казахстанской области от 12.12.2025 </w:t>
      </w:r>
      <w:r>
        <w:rPr>
          <w:rFonts w:ascii="Times New Roman"/>
          <w:b w:val="false"/>
          <w:i w:val="false"/>
          <w:color w:val="ff0000"/>
          <w:sz w:val="28"/>
        </w:rPr>
        <w:t>№ 918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4" w:id="83"/>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83"/>
    <w:bookmarkStart w:name="z135" w:id="84"/>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84"/>
    <w:bookmarkStart w:name="z136" w:id="85"/>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85"/>
    <w:bookmarkStart w:name="z137" w:id="86"/>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86"/>
    <w:bookmarkStart w:name="z138" w:id="87"/>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87"/>
    <w:bookmarkStart w:name="z139" w:id="88"/>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88"/>
    <w:bookmarkStart w:name="z140" w:id="89"/>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89"/>
    <w:bookmarkStart w:name="z141" w:id="90"/>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90"/>
    <w:bookmarkStart w:name="z142" w:id="91"/>
    <w:p>
      <w:pPr>
        <w:spacing w:after="0"/>
        <w:ind w:left="0"/>
        <w:jc w:val="both"/>
      </w:pPr>
      <w:r>
        <w:rPr>
          <w:rFonts w:ascii="Times New Roman"/>
          <w:b w:val="false"/>
          <w:i w:val="false"/>
          <w:color w:val="000000"/>
          <w:sz w:val="28"/>
        </w:rPr>
        <w:t>
      31-9. В случае выявления несоответствий ЕРЦ инициирует:</w:t>
      </w:r>
    </w:p>
    <w:bookmarkEnd w:id="91"/>
    <w:bookmarkStart w:name="z143" w:id="92"/>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92"/>
    <w:bookmarkStart w:name="z144" w:id="93"/>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93"/>
    <w:bookmarkStart w:name="z145" w:id="94"/>
    <w:p>
      <w:pPr>
        <w:spacing w:after="0"/>
        <w:ind w:left="0"/>
        <w:jc w:val="both"/>
      </w:pPr>
      <w:r>
        <w:rPr>
          <w:rFonts w:ascii="Times New Roman"/>
          <w:b w:val="false"/>
          <w:i w:val="false"/>
          <w:color w:val="000000"/>
          <w:sz w:val="28"/>
        </w:rPr>
        <w:t>
      3) инициировать корректировку соответствующего счета.</w:t>
      </w:r>
    </w:p>
    <w:bookmarkEnd w:id="94"/>
    <w:bookmarkStart w:name="z146" w:id="95"/>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95"/>
    <w:bookmarkStart w:name="z147" w:id="96"/>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96"/>
    <w:bookmarkStart w:name="z148" w:id="97"/>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97"/>
    <w:bookmarkStart w:name="z149" w:id="98"/>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98"/>
    <w:bookmarkStart w:name="z150" w:id="99"/>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99"/>
    <w:bookmarkStart w:name="z151" w:id="100"/>
    <w:p>
      <w:pPr>
        <w:spacing w:after="0"/>
        <w:ind w:left="0"/>
        <w:jc w:val="both"/>
      </w:pPr>
      <w:r>
        <w:rPr>
          <w:rFonts w:ascii="Times New Roman"/>
          <w:b w:val="false"/>
          <w:i w:val="false"/>
          <w:color w:val="000000"/>
          <w:sz w:val="28"/>
        </w:rPr>
        <w:t>
      31-12. Требования к ЕРЦ:</w:t>
      </w:r>
    </w:p>
    <w:bookmarkEnd w:id="100"/>
    <w:bookmarkStart w:name="z152" w:id="101"/>
    <w:p>
      <w:pPr>
        <w:spacing w:after="0"/>
        <w:ind w:left="0"/>
        <w:jc w:val="both"/>
      </w:pPr>
      <w:r>
        <w:rPr>
          <w:rFonts w:ascii="Times New Roman"/>
          <w:b w:val="false"/>
          <w:i w:val="false"/>
          <w:color w:val="000000"/>
          <w:sz w:val="28"/>
        </w:rPr>
        <w:t xml:space="preserve">
      3)регистрация в соответствии с законодательством Республики </w:t>
      </w:r>
    </w:p>
    <w:bookmarkEnd w:id="101"/>
    <w:bookmarkStart w:name="z153" w:id="102"/>
    <w:p>
      <w:pPr>
        <w:spacing w:after="0"/>
        <w:ind w:left="0"/>
        <w:jc w:val="both"/>
      </w:pPr>
      <w:r>
        <w:rPr>
          <w:rFonts w:ascii="Times New Roman"/>
          <w:b w:val="false"/>
          <w:i w:val="false"/>
          <w:color w:val="000000"/>
          <w:sz w:val="28"/>
        </w:rPr>
        <w:t>
      Казахстан в качестве юридического лица;</w:t>
      </w:r>
    </w:p>
    <w:bookmarkEnd w:id="102"/>
    <w:bookmarkStart w:name="z154" w:id="103"/>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03"/>
    <w:bookmarkStart w:name="z155" w:id="104"/>
    <w:p>
      <w:pPr>
        <w:spacing w:after="0"/>
        <w:ind w:left="0"/>
        <w:jc w:val="both"/>
      </w:pPr>
      <w:r>
        <w:rPr>
          <w:rFonts w:ascii="Times New Roman"/>
          <w:b w:val="false"/>
          <w:i w:val="false"/>
          <w:color w:val="000000"/>
          <w:sz w:val="28"/>
        </w:rPr>
        <w:t>
      3) соблюдение единых требований в области информационно-</w:t>
      </w:r>
    </w:p>
    <w:bookmarkEnd w:id="104"/>
    <w:bookmarkStart w:name="z156" w:id="105"/>
    <w:p>
      <w:pPr>
        <w:spacing w:after="0"/>
        <w:ind w:left="0"/>
        <w:jc w:val="both"/>
      </w:pPr>
      <w:r>
        <w:rPr>
          <w:rFonts w:ascii="Times New Roman"/>
          <w:b w:val="false"/>
          <w:i w:val="false"/>
          <w:color w:val="000000"/>
          <w:sz w:val="28"/>
        </w:rPr>
        <w:t>
      коммуникационных технологий и обеспечения информационной безопасности, установленных законодательством Республики Казахстан;</w:t>
      </w:r>
    </w:p>
    <w:bookmarkEnd w:id="105"/>
    <w:bookmarkStart w:name="z157" w:id="106"/>
    <w:p>
      <w:pPr>
        <w:spacing w:after="0"/>
        <w:ind w:left="0"/>
        <w:jc w:val="both"/>
      </w:pPr>
      <w:r>
        <w:rPr>
          <w:rFonts w:ascii="Times New Roman"/>
          <w:b w:val="false"/>
          <w:i w:val="false"/>
          <w:color w:val="000000"/>
          <w:sz w:val="28"/>
        </w:rPr>
        <w:t xml:space="preserve">
      4) наличие заключенных соглашений с не менее чем двумя банками </w:t>
      </w:r>
    </w:p>
    <w:bookmarkEnd w:id="106"/>
    <w:bookmarkStart w:name="z158" w:id="107"/>
    <w:p>
      <w:pPr>
        <w:spacing w:after="0"/>
        <w:ind w:left="0"/>
        <w:jc w:val="both"/>
      </w:pPr>
      <w:r>
        <w:rPr>
          <w:rFonts w:ascii="Times New Roman"/>
          <w:b w:val="false"/>
          <w:i w:val="false"/>
          <w:color w:val="000000"/>
          <w:sz w:val="28"/>
        </w:rPr>
        <w:t>
      второго уровня;</w:t>
      </w:r>
    </w:p>
    <w:bookmarkEnd w:id="107"/>
    <w:bookmarkStart w:name="z159" w:id="108"/>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08"/>
    <w:bookmarkStart w:name="z160" w:id="109"/>
    <w:p>
      <w:pPr>
        <w:spacing w:after="0"/>
        <w:ind w:left="0"/>
        <w:jc w:val="both"/>
      </w:pPr>
      <w:r>
        <w:rPr>
          <w:rFonts w:ascii="Times New Roman"/>
          <w:b w:val="false"/>
          <w:i w:val="false"/>
          <w:color w:val="000000"/>
          <w:sz w:val="28"/>
        </w:rPr>
        <w:t>
      31-13. Функции ЕРЦ:</w:t>
      </w:r>
    </w:p>
    <w:bookmarkEnd w:id="109"/>
    <w:bookmarkStart w:name="z161" w:id="110"/>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10"/>
    <w:bookmarkStart w:name="z162" w:id="111"/>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11"/>
    <w:bookmarkStart w:name="z163" w:id="112"/>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12"/>
    <w:bookmarkStart w:name="z164" w:id="113"/>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13"/>
    <w:bookmarkStart w:name="z165" w:id="114"/>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14"/>
    <w:bookmarkStart w:name="z166" w:id="115"/>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15"/>
    <w:bookmarkStart w:name="z167" w:id="116"/>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16"/>
    <w:bookmarkStart w:name="z168" w:id="117"/>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17"/>
    <w:bookmarkStart w:name="z169" w:id="118"/>
    <w:p>
      <w:pPr>
        <w:spacing w:after="0"/>
        <w:ind w:left="0"/>
        <w:jc w:val="both"/>
      </w:pPr>
      <w:r>
        <w:rPr>
          <w:rFonts w:ascii="Times New Roman"/>
          <w:b w:val="false"/>
          <w:i w:val="false"/>
          <w:color w:val="000000"/>
          <w:sz w:val="28"/>
        </w:rPr>
        <w:t>
      31-14. Оценка результативности деятельности ЕРЦ:</w:t>
      </w:r>
    </w:p>
    <w:bookmarkEnd w:id="118"/>
    <w:bookmarkStart w:name="z170" w:id="119"/>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19"/>
    <w:bookmarkStart w:name="z171" w:id="120"/>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20"/>
    <w:bookmarkStart w:name="z172" w:id="121"/>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21"/>
    <w:bookmarkStart w:name="z173" w:id="122"/>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22"/>
    <w:bookmarkStart w:name="z174" w:id="123"/>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23"/>
    <w:bookmarkStart w:name="z175" w:id="124"/>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24"/>
    <w:bookmarkStart w:name="z176" w:id="125"/>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25"/>
    <w:bookmarkStart w:name="z177" w:id="126"/>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26"/>
    <w:bookmarkStart w:name="z178" w:id="127"/>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27"/>
    <w:bookmarkStart w:name="z179" w:id="128"/>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28"/>
    <w:bookmarkStart w:name="z180" w:id="129"/>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29"/>
    <w:bookmarkStart w:name="z181" w:id="130"/>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30"/>
    <w:bookmarkStart w:name="z106" w:id="131"/>
    <w:p>
      <w:pPr>
        <w:spacing w:after="0"/>
        <w:ind w:left="0"/>
        <w:jc w:val="left"/>
      </w:pPr>
      <w:r>
        <w:rPr>
          <w:rFonts w:ascii="Times New Roman"/>
          <w:b/>
          <w:i w:val="false"/>
          <w:color w:val="000000"/>
        </w:rPr>
        <w:t xml:space="preserve"> Глава 5. Порядок разрешения разногласий</w:t>
      </w:r>
    </w:p>
    <w:bookmarkEnd w:id="131"/>
    <w:bookmarkStart w:name="z107" w:id="13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32"/>
    <w:bookmarkStart w:name="z108" w:id="13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33"/>
    <w:bookmarkStart w:name="z109" w:id="13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34"/>
    <w:bookmarkStart w:name="z110" w:id="135"/>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35"/>
    <w:bookmarkStart w:name="z111" w:id="136"/>
    <w:p>
      <w:pPr>
        <w:spacing w:after="0"/>
        <w:ind w:left="0"/>
        <w:jc w:val="both"/>
      </w:pPr>
      <w:r>
        <w:rPr>
          <w:rFonts w:ascii="Times New Roman"/>
          <w:b w:val="false"/>
          <w:i w:val="false"/>
          <w:color w:val="000000"/>
          <w:sz w:val="28"/>
        </w:rPr>
        <w:t>
      34. При отказе поставщика удостоверить факт непредставления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36"/>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акимата города Риддера Восточно-Казахстанской области от 12.12.2025 </w:t>
      </w:r>
      <w:r>
        <w:rPr>
          <w:rFonts w:ascii="Times New Roman"/>
          <w:b w:val="false"/>
          <w:i w:val="false"/>
          <w:color w:val="000000"/>
          <w:sz w:val="28"/>
        </w:rPr>
        <w:t>№ 918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37"/>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37"/>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 фиксации и (или) видео фиксации нарушения, при проживании потребителя в индивидуальном жилом доме.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акимата города Риддера Восточно-Казахстанской области от 12.12.2025 </w:t>
      </w:r>
      <w:r>
        <w:rPr>
          <w:rFonts w:ascii="Times New Roman"/>
          <w:b w:val="false"/>
          <w:i w:val="false"/>
          <w:color w:val="000000"/>
          <w:sz w:val="28"/>
        </w:rPr>
        <w:t>№ 918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38"/>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38"/>
    <w:bookmarkStart w:name="z121" w:id="139"/>
    <w:p>
      <w:pPr>
        <w:spacing w:after="0"/>
        <w:ind w:left="0"/>
        <w:jc w:val="both"/>
      </w:pPr>
      <w:r>
        <w:rPr>
          <w:rFonts w:ascii="Times New Roman"/>
          <w:b w:val="false"/>
          <w:i w:val="false"/>
          <w:color w:val="000000"/>
          <w:sz w:val="28"/>
        </w:rPr>
        <w:t>
      В случае неурегулирования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39"/>
    <w:bookmarkStart w:name="z122" w:id="140"/>
    <w:p>
      <w:pPr>
        <w:spacing w:after="0"/>
        <w:ind w:left="0"/>
        <w:jc w:val="left"/>
      </w:pPr>
      <w:r>
        <w:rPr>
          <w:rFonts w:ascii="Times New Roman"/>
          <w:b/>
          <w:i w:val="false"/>
          <w:color w:val="000000"/>
        </w:rPr>
        <w:t xml:space="preserve"> Глава 6. Заключительные положения</w:t>
      </w:r>
    </w:p>
    <w:bookmarkEnd w:id="140"/>
    <w:bookmarkStart w:name="z123" w:id="141"/>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41"/>
    <w:bookmarkStart w:name="z124" w:id="142"/>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от 5 октября 2022 года № 942</w:t>
            </w:r>
            <w:r>
              <w:br/>
            </w:r>
            <w:r>
              <w:rPr>
                <w:rFonts w:ascii="Times New Roman"/>
                <w:b w:val="false"/>
                <w:i w:val="false"/>
                <w:color w:val="000000"/>
                <w:sz w:val="20"/>
              </w:rPr>
              <w:t xml:space="preserve">Форма </w:t>
            </w:r>
          </w:p>
        </w:tc>
      </w:tr>
    </w:tbl>
    <w:p>
      <w:pPr>
        <w:spacing w:after="0"/>
        <w:ind w:left="0"/>
        <w:jc w:val="left"/>
      </w:pPr>
      <w:r>
        <w:rPr>
          <w:rFonts w:ascii="Times New Roman"/>
          <w:b/>
          <w:i w:val="false"/>
          <w:color w:val="000000"/>
        </w:rPr>
        <w:t xml:space="preserve"> Бірыңғай төлем құжаты/Единый платежный документ</w:t>
      </w:r>
    </w:p>
    <w:p>
      <w:pPr>
        <w:spacing w:after="0"/>
        <w:ind w:left="0"/>
        <w:jc w:val="both"/>
      </w:pPr>
      <w:r>
        <w:rPr>
          <w:rFonts w:ascii="Times New Roman"/>
          <w:b w:val="false"/>
          <w:i w:val="false"/>
          <w:color w:val="ff0000"/>
          <w:sz w:val="28"/>
        </w:rPr>
        <w:t xml:space="preserve">
      Сноска. Постановление дополнено приложением 2 в соответствии с постановлением акимата города Риддера Восточно-Казахстанской области от 22.02.2024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p>
            <w:pPr>
              <w:spacing w:after="20"/>
              <w:ind w:left="20"/>
              <w:jc w:val="both"/>
            </w:pPr>
            <w:r>
              <w:rPr>
                <w:rFonts w:ascii="Times New Roman"/>
                <w:b w:val="false"/>
                <w:i w:val="false"/>
                <w:color w:val="000000"/>
                <w:sz w:val="20"/>
              </w:rPr>
              <w:t>жылғы ____ үшін есептелді/Начислено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