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ef50" w14:textId="eb3e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28 декабря 2021 года № 15/2-VII "О бюджете города Усть-Каменогорска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15 ноября 2022 года № 30/2-VII.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2022-2024 годы" от 28 декабря 2021 года № 15/2-VII (зарегистрировано в Реестре государственной регистрации нормативных правовых актов под № 162938)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85 864 518,4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37 415 014,8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784 175,3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14 666 948,1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32 998 380,2 тысяч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87 144 290,0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- 195 474,9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195 474,9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1 021 011,0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1 021 011,0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-2 105 307,7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2 105 307,7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10 799 999,0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9 157 096,0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462 404,7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85 864 518,4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37 415 014,8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22 867 579,3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13 434 724,5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14 666 948,1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14 337 948,1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14 337 948,1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32 998 380,2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32 998 380,2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32 998 380,2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39 977 047,8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5 303 038,3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1 754 848,8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34 319 278,1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13 593 666,8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20 349 293,3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2 752 168,8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25 480 633,0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25 480 633,0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25 091 463,5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-2 105 307,7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