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8282" w14:textId="80b8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23 апреля 2021 года № 4/40-VII "Об утверждении Правил содержания и защиты зеленых насаждений Восточно-Казахстанской области, Правил благоустройства территорий городов и населенных пунктов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16 сентября 2022 года № 19/164-VII. Утратило силу решением Восточно-Казахстанского областного маслихата от 12 апреля 2024 года № 12/96-VIII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12.04.2024 </w:t>
      </w:r>
      <w:r>
        <w:rPr>
          <w:rFonts w:ascii="Times New Roman"/>
          <w:b w:val="false"/>
          <w:i w:val="false"/>
          <w:color w:val="ff0000"/>
          <w:sz w:val="28"/>
        </w:rPr>
        <w:t>№ 12/96-VIII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от 23 апреля 2021 года № 4/40-VII "Об утверждении Правил содержания и защиты зеленых насаждений Восточно-Казахстанской области, Правил благоустройства территорий городов и населенных пунктов Восточно-Казахстанской области" (зарегистрировано в Реестре государственной регистрации нормативных правовых актов под № 8779)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 и защиты зеленых насаждений Восточно-Казахстанской области, утвержденные указанным решением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19/164-VІІ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4/40-VII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Восточно-Казахстанской области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защиты зеленых насаждений Восточно-Казахстанской области (далее – Правила) разработаны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определяют порядок содержания и защиты зеленых насаждений на территории Восточно-Казахстанской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дома, на дачных участках.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очистке,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(далее – Закон о разрешениях);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пересадка деревьев и зеленых насаждений – работа по пересадке деревьев и зеленых насаждений, осуществляемая на участках, определенном уполномоченным органом;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схематический документ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незаконная вырубка – вырубка деревьев, осуществляемая без разрешения уполномоченного органа;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по озеленению - физическое или юридическое лицо, на основании договора осуществляющее деятельность по озеленению, содержанию, работы по уходу зеленых насаждений и озелененных территорий общего пользования на территории населенного пункта;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газон - элемент благоустройства (участок земли), включающий в себя травянистый покров и другие растения, огражденный от тротуара, парковочных карманов, стоянок и иных элементов дороги бордюрным камнем и (или) декоративным ограждением;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работы по уходу – уход за почвой, подземной и надземной частью растений (подкормка, полив, рыхление, санитарно-профилактические мероприятия и прочие действия);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вынужденная вырубка – вырубка деревьев, без согласования уполномоченного органа при ликвидации аварийных и чрезвычайных ситуаций;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кроны – обрезка ветвей и побегов, отдельных деревьев, кустарников и линейных насаждений, поддающихся формовке, не приводящая к их гибели, с целью придания им определенной эстетической формы и омолаживания зеленых насаждений;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к объектам, находящимся в собственности, владении, аренде, на балансе у юридических или физических лиц.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Озелененные территории всех категорий и видов образуют систему озеленения в границах населенного пункта, входят в зеленый фонд населенного пункта и выполняют рекреационные, средообразующие и санитарно-защитные функции,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Собственники земельных участков и (или) землепользователи содержат расположенные на них зеленые насаждения в здоровом состоянии и обеспечивают их сохранность, защиту и работы по уходу за счет собственных средств.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 предназначением, функциями развития зеленого фонда населенных пунктов является: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экологического баланса;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оптимального температурного режима, в том числе в летний период;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режима влажности воздуха;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адсорбция загрязненного воздуха (выхлопные газы, канализация, пожары, запах накопленных коммунальных отходов и другие источники загрязнения воздуха);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поглощение, очистка, иное устранение загрязнений и других форм негативного воздействия на определенной территории;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декоративно-эстетическая, формирование благоприятной среды проживания.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 защите и оздоровлению зеленого фонда и окружающей среды осуществляются гражданами, должностными и юридическими лицами, согласно требованиям настоящих Правил.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Объекты озеленения создаются на землях общего пользования в соответствии с генеральным планом населенного пункта.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земель общего пользования, подпадающие под рекреационную зону, не допускаются размещение (строительство) новых и расширение действующих промышленных, коммунальных и складских объектов, зданий и сооружений жилищно-гражданского назначения, непосредственно не связанных с функционированием рекреационной зоны.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проектировании и строительстве объектов предусматривается озеленение территории, предоставленного под строительство объекта с максимальным сохранением существующих зеленых насаждений на территории предполагаемого к строительно-монтажным работам участка.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документации по учету зеленых насаждений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Учету подлежат все виды зеленых насаждений посредством: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инвентаризации и лесопатологического обследования зеленых насаждений, расположенных в границах учетного объекта;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заполнения акта приживаемости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зеленых насаждений;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дендрологического плана.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по проведению инвентаризации и лесопатологического обследования зеленых насаждений на землях общего пользования, могут производиться на договорной основе за счет местного бюджета и (или) за счет других источников финансирования.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Документами, отображающими результаты учета зеленых насаждений, являются оформленные материалы инвентаризации, лесопатологического обследования, а также изменения включенные в дендрологический план, которые составляются на электронных и бумажных носителях.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Зеленые насаждения, прошедшие учет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Реестр и учет зеленых насаждений ведется уполномоченным органом, как на бумажном, так и на электронном носителях.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Ведение учета зеленых насаждений включает в себя: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 получение достоверных данных о количестве, видового состава и состоянии зеленых насаждений;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основных направлений политики населенного пункта в сфере защиты, сохранения зеленых насаждений и развития озелененных территорий;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достоверной информацией население и заинтересованных лиц о количестве, состоянии зеленых насаждений и окружающей среды в населенном пункте;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зеленых насаждений на территории населенного пункта;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единой информационной базы для эффективного управления зелеными насаждениями в местах общего пользования, в том числе установление соответствия количества зеленых насаждений действующим строительным и санитарным нормам;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регламентирование работ по содержанию озелененных территорий, капитальному ремонту и реконструкции их;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собственников озелененных территорий и установления ответственных юридических и физических лиц за их сохранность и состояние;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рационального использования озелененных территорий города;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проектов озеленения, планов мероприятий по уходу, рекомендации по содержанию, уходу и пользованию зелеными насаждениями.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Дендрологический план разрабатывается уполномоченным органом в пределах границ населенного пункта, с привлечением организаций, оказывающие услуги дендрологических обследований, имеющих в своем составе экологов и (или) дендрологов.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Дендрологический план состоит из двух частей.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часть – состоящая из картографического изображения, на котором каждому зеленому насаждению присваивается порядковый номер и сопровождается пересчетной ведомостью. На картографическом изображении кроме зеленых насаждений отображаются открытые участки газонов, площадок, дорожек, водоемов, с учетом зоны застройки и мест общего пользования включая улицы, дороги (проезжую часть).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часть - описательная, в которой указываются идентификационные характеристики озеленяемого объекта, идентификационные характеристики дендрологического плана, количественный и видовой состав произрастающих зеленых насаждений, описывается рельеф местности, состав почв, на которых произрастают зеленые насаждения с указанием отметок: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вырубки (больные, высохшие);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пересадку;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затронутые.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Масштаб дендрологического плана 1:10000.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Дендрологический план составляется и хранится на электронных и бумажных носителях и публикуются на официальных интернет - ресурсах уполномоченного органа.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Дендрологический план составляется один раз в пять лет и в последующем корректируется уполномоченным органом.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истечении пяти лет, в связи с климатическими особенностями,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малых городах (с численностью населения до 50 тысяч жителей) при отсутствии изменений, допускается переутверждение имеющегося дендрологического плана.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Меры по содержанию и защите зеленых насаждений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Содержание зеленых насаждений включает в себя: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замена почво - грунта в посадочных ямах и траншеях, посадка зеленых насаждений и уход за ними;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стрижка живой изгороди, поднятие штамба у деревьев, удаление поросли;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в зимний период;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жаркое и засушливое время года полив осуществляется с большей частотой;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омолаживание, производимое исходя из биологических особенностей древесно-кустарниковой растительности с сохранением скелетных и полускелетных частей;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 деревьев и кустарников, выкорчевка пней;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мониторинга за состоянием зеленых насаждений;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зачистка и пломбировка дупел, обработка мест спилов масляной краской.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Содержание и защита зеленых насаждений осуществляется: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землях общего пользования - уполномоченным органом;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парках и скверах возлагается на собственников или на уполномоченное собственником лицо;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территории промышленных предприятий и других объектах собственности, а также на отведенной и закрепленной территории – возлагается на собственников или пользователей этих объектов;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отведенных под строительно-монтажные работы – возлагается на заказчика.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Пересадка зеленых насаждений осуществляется в течение года с комом земли с соблюдением необходимых мер по их сохранению, защите и интенсивного ухода. В целях эффективной приживаемости деревьев лиственных и хвойных пород их пересадку проводят в период с наступления осени до ранней весны.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работ, строительные организации выполняют следующие мероприятия, обеспечивающие сохранность расположенных на земельном участке, отведенном под застройку или производство строительных работ, зеленых насаждений: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ограждение стройплощадок с учетом того, чтобы деревья и кустарники оставались за их пределами. Вокруг каждого дерева или группы деревьев, оставляемого на стройплощадке, сооружают индивидуальную защиту, обеспечивающую сохранение ствола и кроны дерева от повреждения. С целью сохранения древесно-кустарниковой растительности допускается частичная обрезка низких и широких крон, обвязка стволов, связывание кроны кустарников;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использование сохраняемых деревьев в качестве столбов для прикрепления оград, светильников и прочих предметов и нанесение повреждений;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обнажения корней деревьев и засыпания приствольных кругов землей, строительными материалами и мусором;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реконструкции и строительстве дорог, тротуаров и других сооружений в районе существующих зеленых насаждений не допускаются изменения вертикальных отметок против существующих.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допускается стоянка машин на газонах, складирование строительного материала, слив горюче-смазочных материалов, нечистот;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подъездные пути и места для установки подъемных кранов располагают вне зеленых насаждений и не нарушают установленные ограждения деревьев;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подкопом в зоне корневой системы деревьев и кустарников производят ниже расположения основных скелетных корней, не повреждая корневой системы;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сохраняют верхний растительный грунт на всех участках нового строительства, производят снятие его и буртование по краям строительной площадки. Забуртованный растительный грунт используется при озеленении территорий и (или) передается организации по озеленению.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проведении работ по асфальтированию, мощению, покрытию тротуаров и проездов плиткой оставляют вокруг дерева приствольный круг диаметром не менее 1,2 метра.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План работ уполномоченного органа по озеленению территорий населенного пункта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Озеленение, посадка зеленых насаждений на территориях общего пользования может производиться за счет средств разных уровней бюджета, а также за счет иных источников финансирования.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проведения озеленительных работ на территориях общего пользования уполномоченный орган подготавливает дефектный акт на один из видов и/или одновременно видов нижеследующих работ: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объема по вырубке предполагаемого сухостоя с указанием адреса (месторасположения), вида зеленого насаждения, его характеристик (диаметр ствола, высота, состояние и другое);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объема планируемого на конкретном участке посадки новых зеленых насаждений (вид и наименование зеленого насаждения, сроки посадки);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плана участка, где будут расположены компенсационные зеленые насаждения с определением вида и его характеристик, сроков посадки;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объема выкорчевки пней с указанием месторасположения, объема (количества).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составляет калькуляцию затрат для определения объема работ с целью реализации дефектного акта произвольной формы, с определением стоимости затрат на закуп зеленых насаждений, их транспортировку, затраты на удобрения, полив, подвоз грунта, механизацию и рабочую силу, а также на последующий уход для приживаемости вновь посаженного зеленого насаждения.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производстве работ по кронированию зеленых насаждений и/или вырубке сухостоя, затрагивающие инженерные сети (электроснабжение, освещение, водоснабжение, теплоснабжение), не менее чем за три рабочих дня производится согласование сроков выполнения работ с собственниками инженерных сетей и оповещается население, предприятия и организации посредством средств массовой информации, социальных сетей или мобильной связи о предполагаемых работах на участке с указанием времени и продолжительности работ.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вырубки деревьев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невозможности сохранения зеленых насаждений на участках, отводимых под строительство или производство других работ, если существующие зеленые насаждения составляют угрозу для других сооружений, включая здания жилой застройки, производится </w:t>
      </w:r>
      <w:r>
        <w:rPr>
          <w:rFonts w:ascii="Times New Roman"/>
          <w:b w:val="false"/>
          <w:i w:val="false"/>
          <w:color w:val="000000"/>
          <w:sz w:val="28"/>
        </w:rPr>
        <w:t>вырубка деревьев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разрешению уполномоченного органа в соответствии с Законом о разрешениях.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Вырубка деревьев осуществляется в случаях: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 и инженерных сетей;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Вырубка деревьев производится по разрешению уполномоченного органа в соответствии с разрешительными процедурами.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№1034 (далее - Перечень).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озеленению, обслуживающие данный участок.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ликвидации аварийных и чрезвычайных ситуаций,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органом, в следующих случаях: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падение деревьев, а также их ветвей представляет угрозу жизни и здоровью людей, повреждению зданий и сооружений, инженерным коммуникациям и сетям;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препятствия безопасности дорожного движения, в том числе перекрывающие визуальный обзор дорожных знаков, в случае, когда дорожный знак невозможно перенести.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Факт вынужденной вырубки деревьев устанавливается актом освидетельствования аварийно-спасательных служб, с последующим уведомлением уполномоченного органа в течение трех рабочих дней с момента вынужденной вырубки.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Санитарная обрезка деревьев на землях общего пользования производится организациями по озеленению, обслуживающими данный земельный участок по письменному согласованию с уполномоченным органом.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Вырубка деревьев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по разрешению уполномоченного органа в соответствии с Законом о разрешениях, с предварительным выездом специалиста уполномоченного органа на место вырубки для точного определения количественного, породного состава,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получении разрешения на вырубку деревьев, физическими и юридическими лицами предоставляется гарантийное письмо о компенсационной посадке взамен вырубленных деревьев,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Срубленные зеленые насаждения и порубочные остатки (опилки, ветки, листья, кора) складировать и хранить на месте производства работ не допускается.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посадки, пересадки и компенсационной посадки деревьев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Физические и юридические лица могут принимать участие в озеленении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Физические и юридические лица после осуществления высадки зеленых насаждений за счет собственных средств, передают данные о выполненных мероприятиях уполномоченному органу, а уполномоченный орган принимает зеленые насаждения и вносит их в реестр по учету зеленых насаждений.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 в соответствии с письменным указанием уполномоченного органа.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пересадке деревьев физическими и юридическими лицами, компенсационная посадка не производится.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случае если пересадка привела к гибели деревьев, устанавливается десятикратный размер компенсации,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лиц, в интересах которых была произведена вырубка.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Компенсационная посадка и дальнейшая работа по уходу и содержанию на землях общего пользования проводятся организациями по озеленению, имеющие в своем штате специалистов в области озеленения.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Уполномоченный орган один раз в год размещает на своем интернет-ресурсе информацию по проведенной компенсационной посадке за текущий период и перечень организаций по озеленению.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и производит компенсационную посадку деревьев в пятидесятикратном размере.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случае незаконной вырубки, уничтожения, повреждения многолетних насаждений и (или) зеленых насаждений, занесенных в Перечень, производится компенсационная посадка зеленых насаждений того же вида (подвида) в стократном размере и предусмотрена уголовная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Размер вреда за незаконную порубку, уничтожение и повреждение деревьев и кустарников, произрастающих в черте городов или населенных пунктов, предусмотренный пунктом 4 Базовых ставок для исчисления размеров вреда, причиненного нарушением лесного законодательства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2007 года № 441, исчисляется уполномоченным органом.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участке, указанным уполномоченным органом.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вынужденной вырубке деревьев компенсационная посадка производится на землях общего пользования с привлечением организации по озеленению.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Компенсационная посадка деревьев осуществляется в соответствии с дендрологическим планом.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случае механического повреждения или уничтожения зеленых насаждений, произрастающих на землях общего пользования и на частных территориях в результате дорожно-транспортного происшествия,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соответствии с гарантийным письмом физические и юридические лица в течение трех лет (период приживаемости саженца дерева) с момента компенсационной посадки проводят мероприятия по содержанию и защите саженцев, в соответствии с подпунктами 4),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По истечении трех лет, физические и юридические лица, осуществившие компенсационную посадку, составляют совместно с уполномоченным органом акт приживаемости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Уполномоченным органом прижившиеся деревья включаются в реестр зеленых насаждений.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случае гибели высаженных саженцев при компенсационной посадке, лица,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(период приживаемости саженца дерева), с момента проведения повторной посадки.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содержания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 на 1 января ____ года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Распределение площади объектов (участков) зеленых насаждений по категориям земель, типам растительности и функциональному назначению 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Город/населенный пункт 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район: (код) ___________________ 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владелец: _________________________ 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изгородь, погонный метр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погонный метр/штук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метр2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метр2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метр2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метр2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метр2/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метр2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метр2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метр2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метр2/ штук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содержания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зеленых насаждений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"___"___________20__года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Породный состав зеленых насаждений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 разрешению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без разрешения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ствола, сантиметр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Пересадка, кронировка (омолаживание)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обрезка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(фактическое) 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ущерба за единицу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исчисленного по размерам возмещения ущерба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Компенсационное восстановление,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 обследования не является документом, дающим разрешение на вырубку или пересадку зеленых насаждений.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физического или юридического лица________________________________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(Ф.И.О) (печать при наличии)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 _____________________________________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(Ф.И.О) (печать при наличии)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содержания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(области, района,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наличии)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(Фамилия,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наличии) – для 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лица/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– для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и (или) по доверенности)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(ИИН/БИН)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адрес или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проживания) контакты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20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письмо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             (наименование физического или юридического лица) гарантирует произвести компенсационную посадку деревьев в количестве _____ штук, ___________ породы в течение шести месяцев с момента получения разрешения на вырубку деревьев, взамен деревьев в количестве _______ штук, _________________ породы, которые будут вырублены для ____________________________________ по адресу: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причина) __________________________________________________ согласно акту обследования зеленых насаждений от " " 20__ года.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высаженных саженцев, гарантирует произвести повторную посадку. 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лет с момента компенсационной посадки, гарантирует проводить мероприятия по содержанию и защите саженцев, в соответствии с подпунктами 4),5),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деревьев. __________________________________________________________________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физического или юридического лица) осведомлено, что за нарушение правил содержания и защиты зеленых насаждений будет нести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Дата: "___" ____________ 20__ года 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               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ФИО и подпись руководителя (печать при наличии)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содержания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приживаемости зеленых насаждений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посаженных зеленых насаждений: _________________________________________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 или согласования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вырубленных деревьев, штук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пересаженных деревьев, штук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компенсационной или инициативной посадки, штук, 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саженцев к восстановлению, штук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Прижилось,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прижились,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физического или юридического лица________________________________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(Ф.И.О) (печать при наличии)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 ________________________________________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(Ф.И.О) (печать при наличии)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