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9df7" w14:textId="d8a9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13 декабря 2019 года № 35/404-VI "Об утверждении Правил погребения и организации дела по уходу за могилами 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мая 2022 года № 15/133-VІІ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35/404-VI "Об утверждении Правил погребения и организации дела по уходу за могилами в Восточно-Казахстанской области (зарегистрировано в Реестре государственной регистрации нормативных правовых актов под номером 6454)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Восточно-Казахстанской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 15/133-VІІ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35/404-VI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 в Восточно-Казахстанской области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подпунктом 1-16)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могила – место захоронения умершего или его останков;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Журнал учета содержит следующие сведения: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