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97a4" w14:textId="3dc9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28 декабря 2021 года № 84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декабря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2022-2024 годы" от 28 декабря 2021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Бабайкорган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Орангай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17 454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17 454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