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28dd" w14:textId="9192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27 декабря 2022 года № 28-176-VIІ.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Жетысайского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22 945 556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3 695 822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19 226 956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23 068 579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307 828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188 972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- 430 851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бюджета– 430 851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188 972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123 023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Жетысайского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10-66-VIII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норматив распределения общей суммы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 поступления индивидуального подоходного налога с доходов, облагаемых у источника выплаты 50 процентов, Индивидуальный подоходный налог с доходов, не облагаемых у источника выплаты 100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50 процентов в областной бюджет.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размер субвенций, передаваемых из областного бюджета в бюджет Жетысайского района в сумме 2 752 375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2023 год размеры субвенций, передаваемых из районного бюджета в бюджеты города районного значения, поселка и сельских округов в общей сумме 436 249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ауыл 29 791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Жылысу 47 736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Казыбек би 45 387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Каракай 34 055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Абай 35 755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Атамекен 41 543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Ш.Дилдабеков 34 022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Ж.Ералиев 44 172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28 246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Макталы 38 227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Ынтымак 44 243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2023 год предусмотрены целевые текущие трансферты бюджетам городу районного значения, поселка и сельским округам, в том числе по: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отделу экономики и финансов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отделу культуры, развития языков, физической культуры и спорта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отделу жилищно-коммунального хозяйства, пассажирского транспорта, автомобильных дорог и жилищной инспекции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поселка и сельских округов осуществляется на основании постановления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района на 2023 год в сумме 70 000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районного бюджета на 2023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Жетысайского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10-66-VIII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2023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