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12a2" w14:textId="5561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26 сентября 2022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сельсконо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хозяйства, пассажирского транспорта и автомобильных дорог акимата Созакского района" сроком на 49 (сорок девять) лет без изъятия земельных участков у землепользователей и собственников земель для ведения и эксплуатации газопровода в селе Шолаккорган от улицы № 48 без наименования-1360 квадратных метров, от улицы № 49 без наименования-3380 квадратных метров, от улицы №50 без наименования-1430 квадратных метров, от улицы № 51 без наименования-1050 квадратных метров, от улицы № 52 без наименования-1786 квадратных метров, всего-9506 квадратных метров.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законадательством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