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3540e" w14:textId="73354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 с инвалидностью по Созакскому району на 2023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Созакского района Туркестанской области от 28 ноября 2022 года № 347. Утратило силу постановлением акимата Созакского района Туркестанской области от 6 сентября 2023 года № 196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Созакского района Туркестанской области от 06.09.2023 № 196.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лиц с инвалидностью" (зарегистрирован в Реестре государственной регистрации нормативных правовых актов № 14010), акимат Созакского района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лиц с инвалидностью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по Созакскому району на 2023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программ" акимат Созакского района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колендарных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Созакского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Созакского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ноября 2022 года № 347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Квоты рабочих мест для лиц с инвалидностью по Созакскому району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Штатная численность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работающих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лиц с инвалидностью (ед.)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"IT-школа-лицей имени Назира Торекулова" отдела развития человеческого потенциала Созакского района управления развития человеческого потенциала Туркестанской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Кемелулы" отдела развития человеческого потенциала Созакского района управления развития человеческого потенциала Туркестанской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"Малокомплектная общая средняя школа имени М.Ауезова" отдела развития челевеческого потенциала Созакского района управления развития человеческого потенциала Туркестанской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Ланде Бокенова" отдела развития челевеческого потенциала Созакского района управления развития челевеческого потенциала Туркестанской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