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6c25" w14:textId="b996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Сарыагашском районе на 2022-2023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Сарыагашского районного маслихата Туркестанской области от 1 сентября 2022 года № 25-189-VII.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пункта 1 статьи 6 Закона Республики Казахстан "О местном государственном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Закона Республики Казахстан от 20 февраля 2017 года "О пастбищах"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Сарыагашском районе на 2022-2023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Сарыагашского районного маслихата</w:t>
            </w:r>
            <w:r>
              <w:br/>
            </w:r>
            <w:r>
              <w:rPr>
                <w:rFonts w:ascii="Times New Roman"/>
                <w:b w:val="false"/>
                <w:i w:val="false"/>
                <w:color w:val="000000"/>
                <w:sz w:val="20"/>
              </w:rPr>
              <w:t>от "01" сентября 2022 года № 25-189-VII</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Сарыагашском районе на 2022-2023 годы</w:t>
      </w:r>
    </w:p>
    <w:bookmarkEnd w:id="3"/>
    <w:bookmarkStart w:name="z6"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Сарыагашскому району на 2022-2023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4"/>
    <w:bookmarkStart w:name="z7"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Сарыагашский район Туркестанской области расположен в южной части и территория граничит с востока Казыгуртским районом, севернее с Арысским районом, на западе с Шардаринским и Келесскими районами, Республикой Узбекистан. В районе расположены 12 сельских округов, 1 город, 1 поселок и 71 сельских населенных пунктов. Районный центр город Сарыагаш.</w:t>
      </w:r>
    </w:p>
    <w:p>
      <w:pPr>
        <w:spacing w:after="0"/>
        <w:ind w:left="0"/>
        <w:jc w:val="both"/>
      </w:pPr>
      <w:r>
        <w:rPr>
          <w:rFonts w:ascii="Times New Roman"/>
          <w:b w:val="false"/>
          <w:i w:val="false"/>
          <w:color w:val="000000"/>
          <w:sz w:val="28"/>
        </w:rPr>
        <w:t>
      Общая площадь Сарыагашского района составляет 418 117 гектаров. Совокупность всех сельскохозяйственных угодий 392 927 гектаров, в том числе пашни 87 609 гектаров, из них 24 015 гектара орошаемой пашни, 2 586 гектаров многолетних насаждений, 1550 гектаров сенокосных угодий, пастбищные земли 294 579 гектаров.</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329 528 гектара;</w:t>
      </w:r>
    </w:p>
    <w:p>
      <w:pPr>
        <w:spacing w:after="0"/>
        <w:ind w:left="0"/>
        <w:jc w:val="both"/>
      </w:pPr>
      <w:r>
        <w:rPr>
          <w:rFonts w:ascii="Times New Roman"/>
          <w:b w:val="false"/>
          <w:i w:val="false"/>
          <w:color w:val="000000"/>
          <w:sz w:val="28"/>
        </w:rPr>
        <w:t>
      земли населенных пунктов 53 728 гектаров;</w:t>
      </w:r>
    </w:p>
    <w:p>
      <w:pPr>
        <w:spacing w:after="0"/>
        <w:ind w:left="0"/>
        <w:jc w:val="both"/>
      </w:pPr>
      <w:r>
        <w:rPr>
          <w:rFonts w:ascii="Times New Roman"/>
          <w:b w:val="false"/>
          <w:i w:val="false"/>
          <w:color w:val="000000"/>
          <w:sz w:val="28"/>
        </w:rPr>
        <w:t>
      земли промышленности, транспорта, связи, обороны и иного несельскохозяйственного назначения 5 067 гектаров;</w:t>
      </w:r>
    </w:p>
    <w:p>
      <w:pPr>
        <w:spacing w:after="0"/>
        <w:ind w:left="0"/>
        <w:jc w:val="both"/>
      </w:pPr>
      <w:r>
        <w:rPr>
          <w:rFonts w:ascii="Times New Roman"/>
          <w:b w:val="false"/>
          <w:i w:val="false"/>
          <w:color w:val="000000"/>
          <w:sz w:val="28"/>
        </w:rPr>
        <w:t>
      земли особо охраняемых природных территорий 68 гектаров;</w:t>
      </w:r>
    </w:p>
    <w:p>
      <w:pPr>
        <w:spacing w:after="0"/>
        <w:ind w:left="0"/>
        <w:jc w:val="both"/>
      </w:pPr>
      <w:r>
        <w:rPr>
          <w:rFonts w:ascii="Times New Roman"/>
          <w:b w:val="false"/>
          <w:i w:val="false"/>
          <w:color w:val="000000"/>
          <w:sz w:val="28"/>
        </w:rPr>
        <w:t>
      земли водного фонда 889 гектаров;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Большая часть земель района образована холмами и предгорной равниной. Границы территории района проходит река Сырдарья, южно-восточной границы территории проходят реки Келес и Куркелес.</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Климат Сарыагашского района континентальный, зима мягкая, лето сухое малооблачное, устойчиво жаркое, знойное. Среднегодовое количество осадков составляет 80-300 мм. Большинство осадков приходится на весенние месяцы. Среднегодовая температура в январе составляет 2-3 градуса, а в июле + 24 + 28 градусов. Иногда в пустынных районах достигают + 40 + 45 С. Территория района расположена в пустынной и предгорной зоне. Основными сельскохозяйственными культурами являются пшеница, хлопок, винограды, картофель и овощебахчевые культуры.</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Водный фонд района состоит из поверхностных и подземных вод. В Сарыагашском районе - 329 водных объектов, общей протяженностью 2232,7 километров, в том числе каналы 168 единиц протяженностью 1401,7 километров, 161- коллекторов протяженностью 831 километров. Через эти водные сооружения орошаются 27,6 тысяч гектаров земли. По территории района протекают 3 больших и малых рек (Сырдарья, Келес, Куркелес). Длина реки Келес составляет 241 километров, вливается в Шардаринское водохранилище. В реку Келес вливаются около 10 коллекторов.</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Совокупность всех сельскохозяйственных угодий составляет 392 927 гектаров, в том числе пашни 87 609 гектаров, из них орошаемые 24 018 гектара, 2 586 гектаров многолетних насаждений, 1550 гектаров сенокосных угодий, пастбищ 294 579 гектаров.</w:t>
      </w:r>
    </w:p>
    <w:p>
      <w:pPr>
        <w:spacing w:after="0"/>
        <w:ind w:left="0"/>
        <w:jc w:val="both"/>
      </w:pPr>
      <w:r>
        <w:rPr>
          <w:rFonts w:ascii="Times New Roman"/>
          <w:b w:val="false"/>
          <w:i w:val="false"/>
          <w:color w:val="000000"/>
          <w:sz w:val="28"/>
        </w:rPr>
        <w:t>
      Всего в районе начитывается 89 голов верблюдов,18 641 голов лошадей, 69 838 голов крупно рогатого скота и 555 738 голов мелкорогатого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дойные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дойные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дойные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количестве поголовья скота, имеющихся площадей природных пастбищ и требуемых площадей природных пастбищ в разрезе сельских округов Сарыагашского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p>
            <w:pPr>
              <w:spacing w:after="20"/>
              <w:ind w:left="20"/>
              <w:jc w:val="both"/>
            </w:pPr>
            <w:r>
              <w:rPr>
                <w:rFonts w:ascii="Times New Roman"/>
                <w:b w:val="false"/>
                <w:i w:val="false"/>
                <w:color w:val="000000"/>
                <w:sz w:val="20"/>
              </w:rPr>
              <w:t>
=11+16+21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p>
            <w:pPr>
              <w:spacing w:after="20"/>
              <w:ind w:left="20"/>
              <w:jc w:val="both"/>
            </w:pPr>
            <w:r>
              <w:rPr>
                <w:rFonts w:ascii="Times New Roman"/>
                <w:b w:val="false"/>
                <w:i w:val="false"/>
                <w:color w:val="000000"/>
                <w:sz w:val="20"/>
              </w:rPr>
              <w:t>
(=3-22)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(=20*21)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1673636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Ветеринарно-санитарные помещения, обслуживающие домашних животных: ветеринарные станции-14, места для купания мелкорогатого скота-31, пункт искусственного осеменение-8, биотермические котловины- 13.</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w:t>
            </w:r>
          </w:p>
          <w:p>
            <w:pPr>
              <w:spacing w:after="20"/>
              <w:ind w:left="20"/>
              <w:jc w:val="both"/>
            </w:pPr>
            <w:r>
              <w:rPr>
                <w:rFonts w:ascii="Times New Roman"/>
                <w:b w:val="false"/>
                <w:i w:val="false"/>
                <w:color w:val="000000"/>
                <w:sz w:val="20"/>
              </w:rPr>
              <w:t>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весннее- осеннее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использоввания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w:t>
            </w:r>
          </w:p>
          <w:p>
            <w:pPr>
              <w:spacing w:after="20"/>
              <w:ind w:left="20"/>
              <w:jc w:val="both"/>
            </w:pPr>
            <w:r>
              <w:rPr>
                <w:rFonts w:ascii="Times New Roman"/>
                <w:b w:val="false"/>
                <w:i w:val="false"/>
                <w:color w:val="000000"/>
                <w:sz w:val="20"/>
              </w:rPr>
              <w:t>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Общая площадь пастбищ в Сарыагашском районе составляет 294 579 гектаров, согласно </w:t>
      </w:r>
      <w:r>
        <w:rPr>
          <w:rFonts w:ascii="Times New Roman"/>
          <w:b w:val="false"/>
          <w:i w:val="false"/>
          <w:color w:val="000000"/>
          <w:sz w:val="28"/>
        </w:rPr>
        <w:t>приказу</w:t>
      </w:r>
      <w:r>
        <w:rPr>
          <w:rFonts w:ascii="Times New Roman"/>
          <w:b w:val="false"/>
          <w:i w:val="false"/>
          <w:color w:val="000000"/>
          <w:sz w:val="28"/>
        </w:rPr>
        <w:t>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в общей сложности необходимо 1 673 636 гектаров пастбищных земель.</w:t>
      </w:r>
    </w:p>
    <w:p>
      <w:pPr>
        <w:spacing w:after="0"/>
        <w:ind w:left="0"/>
        <w:jc w:val="both"/>
      </w:pPr>
      <w:r>
        <w:rPr>
          <w:rFonts w:ascii="Times New Roman"/>
          <w:b w:val="false"/>
          <w:i w:val="false"/>
          <w:color w:val="000000"/>
          <w:sz w:val="28"/>
        </w:rPr>
        <w:t>
      В общей сложности по району 644 217 голов скота (69 838 голов КРС, 18 641 лошадей, 555 738 голов МРС, 89 верблюдов) используют 294 579 га пастбищ, из них 49384 голов (7 022 голов КРС, 3 355 лошадей, 39 006 голов МРС) содержатся в неволе.</w:t>
      </w:r>
    </w:p>
    <w:p>
      <w:pPr>
        <w:spacing w:after="0"/>
        <w:ind w:left="0"/>
        <w:jc w:val="both"/>
      </w:pPr>
      <w:r>
        <w:rPr>
          <w:rFonts w:ascii="Times New Roman"/>
          <w:b w:val="false"/>
          <w:i w:val="false"/>
          <w:color w:val="000000"/>
          <w:sz w:val="28"/>
        </w:rPr>
        <w:t>
      На основании вышеизложенного, на 584 833 голов сельскохозяйственных животных в Сарыагашском районе не хватает пастбищных угодий общей площадью 1 379 304 га.</w:t>
      </w:r>
    </w:p>
    <w:p>
      <w:pPr>
        <w:spacing w:after="0"/>
        <w:ind w:left="0"/>
        <w:jc w:val="both"/>
      </w:pPr>
      <w:r>
        <w:rPr>
          <w:rFonts w:ascii="Times New Roman"/>
          <w:b w:val="false"/>
          <w:i w:val="false"/>
          <w:color w:val="000000"/>
          <w:sz w:val="28"/>
        </w:rPr>
        <w:t>
      Для решения проблемы дефицита пастбищ в Сарыагашском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предельно допустимых норм загрузки общей площади пастбищ", в зависимости от места проживания.</w:t>
      </w:r>
    </w:p>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p>
      <w:pPr>
        <w:spacing w:after="0"/>
        <w:ind w:left="0"/>
        <w:jc w:val="both"/>
      </w:pPr>
      <w:r>
        <w:rPr>
          <w:rFonts w:ascii="Times New Roman"/>
          <w:b w:val="false"/>
          <w:i w:val="false"/>
          <w:color w:val="000000"/>
          <w:sz w:val="28"/>
        </w:rPr>
        <w:t>
      Приложение 1 – Акжарский сельский округ</w:t>
      </w:r>
    </w:p>
    <w:p>
      <w:pPr>
        <w:spacing w:after="0"/>
        <w:ind w:left="0"/>
        <w:jc w:val="both"/>
      </w:pPr>
      <w:r>
        <w:rPr>
          <w:rFonts w:ascii="Times New Roman"/>
          <w:b w:val="false"/>
          <w:i w:val="false"/>
          <w:color w:val="000000"/>
          <w:sz w:val="28"/>
        </w:rPr>
        <w:t>
      Приложение 2 – Алимтауский сельский округ</w:t>
      </w:r>
    </w:p>
    <w:p>
      <w:pPr>
        <w:spacing w:after="0"/>
        <w:ind w:left="0"/>
        <w:jc w:val="both"/>
      </w:pPr>
      <w:r>
        <w:rPr>
          <w:rFonts w:ascii="Times New Roman"/>
          <w:b w:val="false"/>
          <w:i w:val="false"/>
          <w:color w:val="000000"/>
          <w:sz w:val="28"/>
        </w:rPr>
        <w:t>
      Приложение 3 – Дарбазинский сельский округ</w:t>
      </w:r>
    </w:p>
    <w:p>
      <w:pPr>
        <w:spacing w:after="0"/>
        <w:ind w:left="0"/>
        <w:jc w:val="both"/>
      </w:pPr>
      <w:r>
        <w:rPr>
          <w:rFonts w:ascii="Times New Roman"/>
          <w:b w:val="false"/>
          <w:i w:val="false"/>
          <w:color w:val="000000"/>
          <w:sz w:val="28"/>
        </w:rPr>
        <w:t>
      Приложение 4 – Дербисекский сельский округ</w:t>
      </w:r>
    </w:p>
    <w:p>
      <w:pPr>
        <w:spacing w:after="0"/>
        <w:ind w:left="0"/>
        <w:jc w:val="both"/>
      </w:pPr>
      <w:r>
        <w:rPr>
          <w:rFonts w:ascii="Times New Roman"/>
          <w:b w:val="false"/>
          <w:i w:val="false"/>
          <w:color w:val="000000"/>
          <w:sz w:val="28"/>
        </w:rPr>
        <w:t>
      Приложение 5 – Жемистинский сельский округ</w:t>
      </w:r>
    </w:p>
    <w:p>
      <w:pPr>
        <w:spacing w:after="0"/>
        <w:ind w:left="0"/>
        <w:jc w:val="both"/>
      </w:pPr>
      <w:r>
        <w:rPr>
          <w:rFonts w:ascii="Times New Roman"/>
          <w:b w:val="false"/>
          <w:i w:val="false"/>
          <w:color w:val="000000"/>
          <w:sz w:val="28"/>
        </w:rPr>
        <w:t>
      Приложение 6 – Жылгинский сельский округ</w:t>
      </w:r>
    </w:p>
    <w:p>
      <w:pPr>
        <w:spacing w:after="0"/>
        <w:ind w:left="0"/>
        <w:jc w:val="both"/>
      </w:pPr>
      <w:r>
        <w:rPr>
          <w:rFonts w:ascii="Times New Roman"/>
          <w:b w:val="false"/>
          <w:i w:val="false"/>
          <w:color w:val="000000"/>
          <w:sz w:val="28"/>
        </w:rPr>
        <w:t>
      Приложение 7 – Кызылжарский сельский округ</w:t>
      </w:r>
    </w:p>
    <w:p>
      <w:pPr>
        <w:spacing w:after="0"/>
        <w:ind w:left="0"/>
        <w:jc w:val="both"/>
      </w:pPr>
      <w:r>
        <w:rPr>
          <w:rFonts w:ascii="Times New Roman"/>
          <w:b w:val="false"/>
          <w:i w:val="false"/>
          <w:color w:val="000000"/>
          <w:sz w:val="28"/>
        </w:rPr>
        <w:t>
      Приложение 8 – Жартытобинский сельский округ</w:t>
      </w:r>
    </w:p>
    <w:p>
      <w:pPr>
        <w:spacing w:after="0"/>
        <w:ind w:left="0"/>
        <w:jc w:val="both"/>
      </w:pPr>
      <w:r>
        <w:rPr>
          <w:rFonts w:ascii="Times New Roman"/>
          <w:b w:val="false"/>
          <w:i w:val="false"/>
          <w:color w:val="000000"/>
          <w:sz w:val="28"/>
        </w:rPr>
        <w:t>
      Приложение 9 – Жибекжолинский сельский округ</w:t>
      </w:r>
    </w:p>
    <w:p>
      <w:pPr>
        <w:spacing w:after="0"/>
        <w:ind w:left="0"/>
        <w:jc w:val="both"/>
      </w:pPr>
      <w:r>
        <w:rPr>
          <w:rFonts w:ascii="Times New Roman"/>
          <w:b w:val="false"/>
          <w:i w:val="false"/>
          <w:color w:val="000000"/>
          <w:sz w:val="28"/>
        </w:rPr>
        <w:t>
      Приложение 10 – Куркелеский сельский округ</w:t>
      </w:r>
    </w:p>
    <w:p>
      <w:pPr>
        <w:spacing w:after="0"/>
        <w:ind w:left="0"/>
        <w:jc w:val="both"/>
      </w:pPr>
      <w:r>
        <w:rPr>
          <w:rFonts w:ascii="Times New Roman"/>
          <w:b w:val="false"/>
          <w:i w:val="false"/>
          <w:color w:val="000000"/>
          <w:sz w:val="28"/>
        </w:rPr>
        <w:t>
      Приложение 11 – Кабланбекский сельский округ</w:t>
      </w:r>
    </w:p>
    <w:p>
      <w:pPr>
        <w:spacing w:after="0"/>
        <w:ind w:left="0"/>
        <w:jc w:val="both"/>
      </w:pPr>
      <w:r>
        <w:rPr>
          <w:rFonts w:ascii="Times New Roman"/>
          <w:b w:val="false"/>
          <w:i w:val="false"/>
          <w:color w:val="000000"/>
          <w:sz w:val="28"/>
        </w:rPr>
        <w:t>
      Приложение 12 – Тегисшильский сельский округ</w:t>
      </w:r>
    </w:p>
    <w:bookmarkStart w:name="z9" w:id="6"/>
    <w:p>
      <w:pPr>
        <w:spacing w:after="0"/>
        <w:ind w:left="0"/>
        <w:jc w:val="both"/>
      </w:pPr>
      <w:r>
        <w:rPr>
          <w:rFonts w:ascii="Times New Roman"/>
          <w:b w:val="false"/>
          <w:i w:val="false"/>
          <w:color w:val="000000"/>
          <w:sz w:val="28"/>
        </w:rPr>
        <w:t>
      1. Акжарский сельский округ.</w:t>
      </w:r>
    </w:p>
    <w:bookmarkEnd w:id="6"/>
    <w:p>
      <w:pPr>
        <w:spacing w:after="0"/>
        <w:ind w:left="0"/>
        <w:jc w:val="both"/>
      </w:pPr>
      <w:r>
        <w:rPr>
          <w:rFonts w:ascii="Times New Roman"/>
          <w:b w:val="false"/>
          <w:i w:val="false"/>
          <w:color w:val="000000"/>
          <w:sz w:val="28"/>
        </w:rPr>
        <w:t>
      Центр- село Акжар.</w:t>
      </w:r>
    </w:p>
    <w:p>
      <w:pPr>
        <w:spacing w:after="0"/>
        <w:ind w:left="0"/>
        <w:jc w:val="both"/>
      </w:pPr>
      <w:r>
        <w:rPr>
          <w:rFonts w:ascii="Times New Roman"/>
          <w:b w:val="false"/>
          <w:i w:val="false"/>
          <w:color w:val="000000"/>
          <w:sz w:val="28"/>
        </w:rPr>
        <w:t>
      Населенные пункты- Акжар, Багыс.</w:t>
      </w:r>
    </w:p>
    <w:p>
      <w:pPr>
        <w:spacing w:after="0"/>
        <w:ind w:left="0"/>
        <w:jc w:val="both"/>
      </w:pPr>
      <w:r>
        <w:rPr>
          <w:rFonts w:ascii="Times New Roman"/>
          <w:b w:val="false"/>
          <w:i w:val="false"/>
          <w:color w:val="000000"/>
          <w:sz w:val="28"/>
        </w:rPr>
        <w:t>
      Общая площадь округа-13 905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земли-13 265 гектар;</w:t>
      </w:r>
    </w:p>
    <w:p>
      <w:pPr>
        <w:spacing w:after="0"/>
        <w:ind w:left="0"/>
        <w:jc w:val="both"/>
      </w:pPr>
      <w:r>
        <w:rPr>
          <w:rFonts w:ascii="Times New Roman"/>
          <w:b w:val="false"/>
          <w:i w:val="false"/>
          <w:color w:val="000000"/>
          <w:sz w:val="28"/>
        </w:rPr>
        <w:t>
      общие пахотные земли-5 050 гектар;</w:t>
      </w:r>
    </w:p>
    <w:p>
      <w:pPr>
        <w:spacing w:after="0"/>
        <w:ind w:left="0"/>
        <w:jc w:val="both"/>
      </w:pPr>
      <w:r>
        <w:rPr>
          <w:rFonts w:ascii="Times New Roman"/>
          <w:b w:val="false"/>
          <w:i w:val="false"/>
          <w:color w:val="000000"/>
          <w:sz w:val="28"/>
        </w:rPr>
        <w:t>
      орошаемые земли-2 418 гектар;</w:t>
      </w:r>
    </w:p>
    <w:p>
      <w:pPr>
        <w:spacing w:after="0"/>
        <w:ind w:left="0"/>
        <w:jc w:val="both"/>
      </w:pPr>
      <w:r>
        <w:rPr>
          <w:rFonts w:ascii="Times New Roman"/>
          <w:b w:val="false"/>
          <w:i w:val="false"/>
          <w:color w:val="000000"/>
          <w:sz w:val="28"/>
        </w:rPr>
        <w:t>
      многолетние насаждения-254 гектар;</w:t>
      </w:r>
    </w:p>
    <w:p>
      <w:pPr>
        <w:spacing w:after="0"/>
        <w:ind w:left="0"/>
        <w:jc w:val="both"/>
      </w:pPr>
      <w:r>
        <w:rPr>
          <w:rFonts w:ascii="Times New Roman"/>
          <w:b w:val="false"/>
          <w:i w:val="false"/>
          <w:color w:val="000000"/>
          <w:sz w:val="28"/>
        </w:rPr>
        <w:t>
      пастбищные земли-7 768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w:t>
            </w:r>
          </w:p>
          <w:p>
            <w:pPr>
              <w:spacing w:after="20"/>
              <w:ind w:left="20"/>
              <w:jc w:val="both"/>
            </w:pPr>
            <w:r>
              <w:rPr>
                <w:rFonts w:ascii="Times New Roman"/>
                <w:b w:val="false"/>
                <w:i w:val="false"/>
                <w:color w:val="000000"/>
                <w:sz w:val="20"/>
              </w:rPr>
              <w:t>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w:t>
            </w:r>
          </w:p>
          <w:p>
            <w:pPr>
              <w:spacing w:after="20"/>
              <w:ind w:left="20"/>
              <w:jc w:val="both"/>
            </w:pPr>
            <w:r>
              <w:rPr>
                <w:rFonts w:ascii="Times New Roman"/>
                <w:b w:val="false"/>
                <w:i w:val="false"/>
                <w:color w:val="000000"/>
                <w:sz w:val="20"/>
              </w:rPr>
              <w:t>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w:t>
            </w:r>
          </w:p>
          <w:p>
            <w:pPr>
              <w:spacing w:after="20"/>
              <w:ind w:left="20"/>
              <w:jc w:val="both"/>
            </w:pPr>
            <w:r>
              <w:rPr>
                <w:rFonts w:ascii="Times New Roman"/>
                <w:b w:val="false"/>
                <w:i w:val="false"/>
                <w:color w:val="000000"/>
                <w:sz w:val="20"/>
              </w:rPr>
              <w:t>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Ветеринарные </w:t>
            </w:r>
          </w:p>
          <w:p>
            <w:pPr>
              <w:spacing w:after="20"/>
              <w:ind w:left="20"/>
              <w:jc w:val="both"/>
            </w:pPr>
            <w:r>
              <w:rPr>
                <w:rFonts w:ascii="Times New Roman"/>
                <w:b w:val="false"/>
                <w:i w:val="false"/>
                <w:color w:val="000000"/>
                <w:sz w:val="20"/>
              </w:rPr>
              <w:t>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 пл-дь пастбищных угодий в сельских округах,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(11+16+21)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p>
            <w:pPr>
              <w:spacing w:after="20"/>
              <w:ind w:left="20"/>
              <w:jc w:val="both"/>
            </w:pPr>
            <w:r>
              <w:rPr>
                <w:rFonts w:ascii="Times New Roman"/>
                <w:b w:val="false"/>
                <w:i w:val="false"/>
                <w:color w:val="000000"/>
                <w:sz w:val="20"/>
              </w:rPr>
              <w:t>
(=3-23)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-135731</w:t>
            </w:r>
          </w:p>
        </w:tc>
      </w:tr>
    </w:tbl>
    <w:p>
      <w:pPr>
        <w:spacing w:after="0"/>
        <w:ind w:left="0"/>
        <w:jc w:val="left"/>
      </w:pP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Алимтауский сельский округ.</w:t>
      </w:r>
    </w:p>
    <w:bookmarkEnd w:id="7"/>
    <w:p>
      <w:pPr>
        <w:spacing w:after="0"/>
        <w:ind w:left="0"/>
        <w:jc w:val="both"/>
      </w:pPr>
      <w:r>
        <w:rPr>
          <w:rFonts w:ascii="Times New Roman"/>
          <w:b w:val="false"/>
          <w:i w:val="false"/>
          <w:color w:val="000000"/>
          <w:sz w:val="28"/>
        </w:rPr>
        <w:t>
      Центр- село Алимтау.</w:t>
      </w:r>
    </w:p>
    <w:p>
      <w:pPr>
        <w:spacing w:after="0"/>
        <w:ind w:left="0"/>
        <w:jc w:val="both"/>
      </w:pPr>
      <w:r>
        <w:rPr>
          <w:rFonts w:ascii="Times New Roman"/>
          <w:b w:val="false"/>
          <w:i w:val="false"/>
          <w:color w:val="000000"/>
          <w:sz w:val="28"/>
        </w:rPr>
        <w:t>
      Населенные пункты-Алимтау, Таскудык, Жайдаккудык, Коктал.</w:t>
      </w:r>
    </w:p>
    <w:p>
      <w:pPr>
        <w:spacing w:after="0"/>
        <w:ind w:left="0"/>
        <w:jc w:val="both"/>
      </w:pPr>
      <w:r>
        <w:rPr>
          <w:rFonts w:ascii="Times New Roman"/>
          <w:b w:val="false"/>
          <w:i w:val="false"/>
          <w:color w:val="000000"/>
          <w:sz w:val="28"/>
        </w:rPr>
        <w:t>
      Общая площадь округа-91 580 гектар.</w:t>
      </w:r>
    </w:p>
    <w:p>
      <w:pPr>
        <w:spacing w:after="0"/>
        <w:ind w:left="0"/>
        <w:jc w:val="both"/>
      </w:pPr>
      <w:r>
        <w:rPr>
          <w:rFonts w:ascii="Times New Roman"/>
          <w:b w:val="false"/>
          <w:i w:val="false"/>
          <w:color w:val="000000"/>
          <w:sz w:val="28"/>
        </w:rPr>
        <w:t>
      В том числе: сельскохозяйственные земли-88 008 гектар;</w:t>
      </w:r>
    </w:p>
    <w:p>
      <w:pPr>
        <w:spacing w:after="0"/>
        <w:ind w:left="0"/>
        <w:jc w:val="both"/>
      </w:pPr>
      <w:r>
        <w:rPr>
          <w:rFonts w:ascii="Times New Roman"/>
          <w:b w:val="false"/>
          <w:i w:val="false"/>
          <w:color w:val="000000"/>
          <w:sz w:val="28"/>
        </w:rPr>
        <w:t>
      общие пахотные земли-4 542 гектар;</w:t>
      </w:r>
    </w:p>
    <w:p>
      <w:pPr>
        <w:spacing w:after="0"/>
        <w:ind w:left="0"/>
        <w:jc w:val="both"/>
      </w:pPr>
      <w:r>
        <w:rPr>
          <w:rFonts w:ascii="Times New Roman"/>
          <w:b w:val="false"/>
          <w:i w:val="false"/>
          <w:color w:val="000000"/>
          <w:sz w:val="28"/>
        </w:rPr>
        <w:t>
      орошаемые земли-424 гектар;</w:t>
      </w:r>
    </w:p>
    <w:p>
      <w:pPr>
        <w:spacing w:after="0"/>
        <w:ind w:left="0"/>
        <w:jc w:val="both"/>
      </w:pPr>
      <w:r>
        <w:rPr>
          <w:rFonts w:ascii="Times New Roman"/>
          <w:b w:val="false"/>
          <w:i w:val="false"/>
          <w:color w:val="000000"/>
          <w:sz w:val="28"/>
        </w:rPr>
        <w:t>
      пастбищные земли-82 979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Жайдаккудак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125 087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Жайдаккудак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w:t>
            </w:r>
          </w:p>
          <w:p>
            <w:pPr>
              <w:spacing w:after="20"/>
              <w:ind w:left="20"/>
              <w:jc w:val="both"/>
            </w:pPr>
            <w:r>
              <w:rPr>
                <w:rFonts w:ascii="Times New Roman"/>
                <w:b w:val="false"/>
                <w:i w:val="false"/>
                <w:color w:val="000000"/>
                <w:sz w:val="20"/>
              </w:rPr>
              <w:t>
кудык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(11+16+21)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p>
            <w:pPr>
              <w:spacing w:after="20"/>
              <w:ind w:left="20"/>
              <w:jc w:val="both"/>
            </w:pPr>
            <w:r>
              <w:rPr>
                <w:rFonts w:ascii="Times New Roman"/>
                <w:b w:val="false"/>
                <w:i w:val="false"/>
                <w:color w:val="000000"/>
                <w:sz w:val="20"/>
              </w:rPr>
              <w:t>
(=3-22)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-204485</w:t>
            </w:r>
          </w:p>
        </w:tc>
      </w:tr>
    </w:tbl>
    <w:p>
      <w:pPr>
        <w:spacing w:after="0"/>
        <w:ind w:left="0"/>
        <w:jc w:val="left"/>
      </w:pPr>
      <w:r>
        <w:br/>
      </w:r>
    </w:p>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343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343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533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Дарбазинский сельский округ.</w:t>
      </w:r>
    </w:p>
    <w:bookmarkEnd w:id="8"/>
    <w:p>
      <w:pPr>
        <w:spacing w:after="0"/>
        <w:ind w:left="0"/>
        <w:jc w:val="both"/>
      </w:pPr>
      <w:r>
        <w:rPr>
          <w:rFonts w:ascii="Times New Roman"/>
          <w:b w:val="false"/>
          <w:i w:val="false"/>
          <w:color w:val="000000"/>
          <w:sz w:val="28"/>
        </w:rPr>
        <w:t>
      Центр-поселок Дарбаза.</w:t>
      </w:r>
    </w:p>
    <w:p>
      <w:pPr>
        <w:spacing w:after="0"/>
        <w:ind w:left="0"/>
        <w:jc w:val="both"/>
      </w:pPr>
      <w:r>
        <w:rPr>
          <w:rFonts w:ascii="Times New Roman"/>
          <w:b w:val="false"/>
          <w:i w:val="false"/>
          <w:color w:val="000000"/>
          <w:sz w:val="28"/>
        </w:rPr>
        <w:t>
      Населенные пункты- Дарбаза, Жана ауыл, Таскудык, Ердауыт, Курысай, 51-разьезд, Сарысу,</w:t>
      </w:r>
    </w:p>
    <w:p>
      <w:pPr>
        <w:spacing w:after="0"/>
        <w:ind w:left="0"/>
        <w:jc w:val="both"/>
      </w:pPr>
      <w:r>
        <w:rPr>
          <w:rFonts w:ascii="Times New Roman"/>
          <w:b w:val="false"/>
          <w:i w:val="false"/>
          <w:color w:val="000000"/>
          <w:sz w:val="28"/>
        </w:rPr>
        <w:t>
      50-разьезд.</w:t>
      </w:r>
    </w:p>
    <w:p>
      <w:pPr>
        <w:spacing w:after="0"/>
        <w:ind w:left="0"/>
        <w:jc w:val="both"/>
      </w:pPr>
      <w:r>
        <w:rPr>
          <w:rFonts w:ascii="Times New Roman"/>
          <w:b w:val="false"/>
          <w:i w:val="false"/>
          <w:color w:val="000000"/>
          <w:sz w:val="28"/>
        </w:rPr>
        <w:t>
      Общая площадь округа – 77 600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земли- 74 365 гектар;</w:t>
      </w:r>
    </w:p>
    <w:p>
      <w:pPr>
        <w:spacing w:after="0"/>
        <w:ind w:left="0"/>
        <w:jc w:val="both"/>
      </w:pPr>
      <w:r>
        <w:rPr>
          <w:rFonts w:ascii="Times New Roman"/>
          <w:b w:val="false"/>
          <w:i w:val="false"/>
          <w:color w:val="000000"/>
          <w:sz w:val="28"/>
        </w:rPr>
        <w:t>
      общие пахотные земли- 18 596 ектар;</w:t>
      </w:r>
    </w:p>
    <w:p>
      <w:pPr>
        <w:spacing w:after="0"/>
        <w:ind w:left="0"/>
        <w:jc w:val="both"/>
      </w:pPr>
      <w:r>
        <w:rPr>
          <w:rFonts w:ascii="Times New Roman"/>
          <w:b w:val="false"/>
          <w:i w:val="false"/>
          <w:color w:val="000000"/>
          <w:sz w:val="28"/>
        </w:rPr>
        <w:t>
      пастбищные земли-51 951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разьезд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(11+16+21)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p>
            <w:pPr>
              <w:spacing w:after="20"/>
              <w:ind w:left="20"/>
              <w:jc w:val="both"/>
            </w:pPr>
            <w:r>
              <w:rPr>
                <w:rFonts w:ascii="Times New Roman"/>
                <w:b w:val="false"/>
                <w:i w:val="false"/>
                <w:color w:val="000000"/>
                <w:sz w:val="20"/>
              </w:rPr>
              <w:t>
(=3-22)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-190972</w:t>
            </w:r>
          </w:p>
        </w:tc>
      </w:tr>
    </w:tbl>
    <w:p>
      <w:pPr>
        <w:spacing w:after="0"/>
        <w:ind w:left="0"/>
        <w:jc w:val="left"/>
      </w:pP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Дербисекский сельский округ.</w:t>
      </w:r>
    </w:p>
    <w:bookmarkEnd w:id="9"/>
    <w:p>
      <w:pPr>
        <w:spacing w:after="0"/>
        <w:ind w:left="0"/>
        <w:jc w:val="both"/>
      </w:pPr>
      <w:r>
        <w:rPr>
          <w:rFonts w:ascii="Times New Roman"/>
          <w:b w:val="false"/>
          <w:i w:val="false"/>
          <w:color w:val="000000"/>
          <w:sz w:val="28"/>
        </w:rPr>
        <w:t>
      Центр-село Дербисек.</w:t>
      </w:r>
    </w:p>
    <w:p>
      <w:pPr>
        <w:spacing w:after="0"/>
        <w:ind w:left="0"/>
        <w:jc w:val="both"/>
      </w:pPr>
      <w:r>
        <w:rPr>
          <w:rFonts w:ascii="Times New Roman"/>
          <w:b w:val="false"/>
          <w:i w:val="false"/>
          <w:color w:val="000000"/>
          <w:sz w:val="28"/>
        </w:rPr>
        <w:t>
      Населенные пункты- Дербисек, Атамекен.</w:t>
      </w:r>
    </w:p>
    <w:p>
      <w:pPr>
        <w:spacing w:after="0"/>
        <w:ind w:left="0"/>
        <w:jc w:val="both"/>
      </w:pPr>
      <w:r>
        <w:rPr>
          <w:rFonts w:ascii="Times New Roman"/>
          <w:b w:val="false"/>
          <w:i w:val="false"/>
          <w:color w:val="000000"/>
          <w:sz w:val="28"/>
        </w:rPr>
        <w:t>
      Общая площадь округа-20 559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земли-18 768 гектар;</w:t>
      </w:r>
    </w:p>
    <w:p>
      <w:pPr>
        <w:spacing w:after="0"/>
        <w:ind w:left="0"/>
        <w:jc w:val="both"/>
      </w:pPr>
      <w:r>
        <w:rPr>
          <w:rFonts w:ascii="Times New Roman"/>
          <w:b w:val="false"/>
          <w:i w:val="false"/>
          <w:color w:val="000000"/>
          <w:sz w:val="28"/>
        </w:rPr>
        <w:t>
      общие пахотные земли-6 693 гектар;</w:t>
      </w:r>
    </w:p>
    <w:p>
      <w:pPr>
        <w:spacing w:after="0"/>
        <w:ind w:left="0"/>
        <w:jc w:val="both"/>
      </w:pPr>
      <w:r>
        <w:rPr>
          <w:rFonts w:ascii="Times New Roman"/>
          <w:b w:val="false"/>
          <w:i w:val="false"/>
          <w:color w:val="000000"/>
          <w:sz w:val="28"/>
        </w:rPr>
        <w:t>
      орошаемые земли-4 588 гектар;</w:t>
      </w:r>
    </w:p>
    <w:p>
      <w:pPr>
        <w:spacing w:after="0"/>
        <w:ind w:left="0"/>
        <w:jc w:val="both"/>
      </w:pPr>
      <w:r>
        <w:rPr>
          <w:rFonts w:ascii="Times New Roman"/>
          <w:b w:val="false"/>
          <w:i w:val="false"/>
          <w:color w:val="000000"/>
          <w:sz w:val="28"/>
        </w:rPr>
        <w:t>
      многолетние насаждения-229 гектар;</w:t>
      </w:r>
    </w:p>
    <w:p>
      <w:pPr>
        <w:spacing w:after="0"/>
        <w:ind w:left="0"/>
        <w:jc w:val="both"/>
      </w:pPr>
      <w:r>
        <w:rPr>
          <w:rFonts w:ascii="Times New Roman"/>
          <w:b w:val="false"/>
          <w:i w:val="false"/>
          <w:color w:val="000000"/>
          <w:sz w:val="28"/>
        </w:rPr>
        <w:t>
      пастбищные земли-11 754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пастбиш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(11+16+21)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 (=3-12)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-121864</w:t>
            </w:r>
          </w:p>
        </w:tc>
      </w:tr>
    </w:tbl>
    <w:p>
      <w:pPr>
        <w:spacing w:after="0"/>
        <w:ind w:left="0"/>
        <w:jc w:val="left"/>
      </w:pP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Жемистинский сельский округ.</w:t>
      </w:r>
    </w:p>
    <w:bookmarkEnd w:id="10"/>
    <w:p>
      <w:pPr>
        <w:spacing w:after="0"/>
        <w:ind w:left="0"/>
        <w:jc w:val="both"/>
      </w:pPr>
      <w:r>
        <w:rPr>
          <w:rFonts w:ascii="Times New Roman"/>
          <w:b w:val="false"/>
          <w:i w:val="false"/>
          <w:color w:val="000000"/>
          <w:sz w:val="28"/>
        </w:rPr>
        <w:t>
      Центр-село Жемисти.</w:t>
      </w:r>
    </w:p>
    <w:p>
      <w:pPr>
        <w:spacing w:after="0"/>
        <w:ind w:left="0"/>
        <w:jc w:val="both"/>
      </w:pPr>
      <w:r>
        <w:rPr>
          <w:rFonts w:ascii="Times New Roman"/>
          <w:b w:val="false"/>
          <w:i w:val="false"/>
          <w:color w:val="000000"/>
          <w:sz w:val="28"/>
        </w:rPr>
        <w:t>
      Населенные пункты- Жемисти,Тын.</w:t>
      </w:r>
    </w:p>
    <w:p>
      <w:pPr>
        <w:spacing w:after="0"/>
        <w:ind w:left="0"/>
        <w:jc w:val="both"/>
      </w:pPr>
      <w:r>
        <w:rPr>
          <w:rFonts w:ascii="Times New Roman"/>
          <w:b w:val="false"/>
          <w:i w:val="false"/>
          <w:color w:val="000000"/>
          <w:sz w:val="28"/>
        </w:rPr>
        <w:t>
      Общая площадь округа-1 505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земли-1015 гектар;</w:t>
      </w:r>
    </w:p>
    <w:p>
      <w:pPr>
        <w:spacing w:after="0"/>
        <w:ind w:left="0"/>
        <w:jc w:val="both"/>
      </w:pPr>
      <w:r>
        <w:rPr>
          <w:rFonts w:ascii="Times New Roman"/>
          <w:b w:val="false"/>
          <w:i w:val="false"/>
          <w:color w:val="000000"/>
          <w:sz w:val="28"/>
        </w:rPr>
        <w:t>
      общие пахотные земли-685 гектар;</w:t>
      </w:r>
    </w:p>
    <w:p>
      <w:pPr>
        <w:spacing w:after="0"/>
        <w:ind w:left="0"/>
        <w:jc w:val="both"/>
      </w:pPr>
      <w:r>
        <w:rPr>
          <w:rFonts w:ascii="Times New Roman"/>
          <w:b w:val="false"/>
          <w:i w:val="false"/>
          <w:color w:val="000000"/>
          <w:sz w:val="28"/>
        </w:rPr>
        <w:t>
      орошаемые земли-688 гектар;</w:t>
      </w:r>
    </w:p>
    <w:p>
      <w:pPr>
        <w:spacing w:after="0"/>
        <w:ind w:left="0"/>
        <w:jc w:val="both"/>
      </w:pPr>
      <w:r>
        <w:rPr>
          <w:rFonts w:ascii="Times New Roman"/>
          <w:b w:val="false"/>
          <w:i w:val="false"/>
          <w:color w:val="000000"/>
          <w:sz w:val="28"/>
        </w:rPr>
        <w:t>
      многолетние насаждения-293 гектар;</w:t>
      </w:r>
    </w:p>
    <w:p>
      <w:pPr>
        <w:spacing w:after="0"/>
        <w:ind w:left="0"/>
        <w:jc w:val="both"/>
      </w:pPr>
      <w:r>
        <w:rPr>
          <w:rFonts w:ascii="Times New Roman"/>
          <w:b w:val="false"/>
          <w:i w:val="false"/>
          <w:color w:val="000000"/>
          <w:sz w:val="28"/>
        </w:rPr>
        <w:t>
      пастбищные земли -3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p>
            <w:pPr>
              <w:spacing w:after="20"/>
              <w:ind w:left="20"/>
              <w:jc w:val="both"/>
            </w:pPr>
            <w:r>
              <w:rPr>
                <w:rFonts w:ascii="Times New Roman"/>
                <w:b w:val="false"/>
                <w:i w:val="false"/>
                <w:color w:val="000000"/>
                <w:sz w:val="20"/>
              </w:rPr>
              <w:t>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bl>
    <w:p>
      <w:pPr>
        <w:spacing w:after="0"/>
        <w:ind w:left="0"/>
        <w:jc w:val="left"/>
      </w:pPr>
      <w:r>
        <w:br/>
      </w:r>
    </w:p>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83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962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Сельский округ Жылга.</w:t>
      </w:r>
    </w:p>
    <w:bookmarkEnd w:id="11"/>
    <w:p>
      <w:pPr>
        <w:spacing w:after="0"/>
        <w:ind w:left="0"/>
        <w:jc w:val="both"/>
      </w:pPr>
      <w:r>
        <w:rPr>
          <w:rFonts w:ascii="Times New Roman"/>
          <w:b w:val="false"/>
          <w:i w:val="false"/>
          <w:color w:val="000000"/>
          <w:sz w:val="28"/>
        </w:rPr>
        <w:t>
      Центр- село Жылга.</w:t>
      </w:r>
    </w:p>
    <w:p>
      <w:pPr>
        <w:spacing w:after="0"/>
        <w:ind w:left="0"/>
        <w:jc w:val="both"/>
      </w:pPr>
      <w:r>
        <w:rPr>
          <w:rFonts w:ascii="Times New Roman"/>
          <w:b w:val="false"/>
          <w:i w:val="false"/>
          <w:color w:val="000000"/>
          <w:sz w:val="28"/>
        </w:rPr>
        <w:t xml:space="preserve">
      Населенные пункты- Жылга, Нур ауыл, №49 разъезд, Шенгелды, Шайхана, Каракалпак, Шымырбай, Кызыласу. </w:t>
      </w:r>
    </w:p>
    <w:p>
      <w:pPr>
        <w:spacing w:after="0"/>
        <w:ind w:left="0"/>
        <w:jc w:val="both"/>
      </w:pPr>
      <w:r>
        <w:rPr>
          <w:rFonts w:ascii="Times New Roman"/>
          <w:b w:val="false"/>
          <w:i w:val="false"/>
          <w:color w:val="000000"/>
          <w:sz w:val="28"/>
        </w:rPr>
        <w:t>
      Общая площадь округа-129 148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земли-125 271 гектар;</w:t>
      </w:r>
    </w:p>
    <w:p>
      <w:pPr>
        <w:spacing w:after="0"/>
        <w:ind w:left="0"/>
        <w:jc w:val="both"/>
      </w:pPr>
      <w:r>
        <w:rPr>
          <w:rFonts w:ascii="Times New Roman"/>
          <w:b w:val="false"/>
          <w:i w:val="false"/>
          <w:color w:val="000000"/>
          <w:sz w:val="28"/>
        </w:rPr>
        <w:t>
      общие пахотные земли-19 048 гектар;</w:t>
      </w:r>
    </w:p>
    <w:p>
      <w:pPr>
        <w:spacing w:after="0"/>
        <w:ind w:left="0"/>
        <w:jc w:val="both"/>
      </w:pPr>
      <w:r>
        <w:rPr>
          <w:rFonts w:ascii="Times New Roman"/>
          <w:b w:val="false"/>
          <w:i w:val="false"/>
          <w:color w:val="000000"/>
          <w:sz w:val="28"/>
        </w:rPr>
        <w:t>
      пастбищные земли-101 107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Ветеринарные </w:t>
            </w:r>
          </w:p>
          <w:p>
            <w:pPr>
              <w:spacing w:after="20"/>
              <w:ind w:left="20"/>
              <w:jc w:val="both"/>
            </w:pPr>
            <w:r>
              <w:rPr>
                <w:rFonts w:ascii="Times New Roman"/>
                <w:b w:val="false"/>
                <w:i w:val="false"/>
                <w:color w:val="000000"/>
                <w:sz w:val="20"/>
              </w:rPr>
              <w:t>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-192187</w:t>
            </w:r>
          </w:p>
        </w:tc>
      </w:tr>
    </w:tbl>
    <w:p>
      <w:pPr>
        <w:spacing w:after="0"/>
        <w:ind w:left="0"/>
        <w:jc w:val="left"/>
      </w:pPr>
      <w:r>
        <w:br/>
      </w:r>
    </w:p>
    <w:p>
      <w:pPr>
        <w:spacing w:after="0"/>
        <w:ind w:left="0"/>
        <w:jc w:val="both"/>
      </w:pPr>
      <w:r>
        <w:drawing>
          <wp:inline distT="0" distB="0" distL="0" distR="0">
            <wp:extent cx="7810500" cy="1167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67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0" cy="1231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91400" cy="1231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Кызылжарский сельский округ</w:t>
      </w:r>
    </w:p>
    <w:bookmarkEnd w:id="12"/>
    <w:p>
      <w:pPr>
        <w:spacing w:after="0"/>
        <w:ind w:left="0"/>
        <w:jc w:val="both"/>
      </w:pPr>
      <w:r>
        <w:rPr>
          <w:rFonts w:ascii="Times New Roman"/>
          <w:b w:val="false"/>
          <w:i w:val="false"/>
          <w:color w:val="000000"/>
          <w:sz w:val="28"/>
        </w:rPr>
        <w:t>
      Центр-село Кызылжар.</w:t>
      </w:r>
    </w:p>
    <w:p>
      <w:pPr>
        <w:spacing w:after="0"/>
        <w:ind w:left="0"/>
        <w:jc w:val="both"/>
      </w:pPr>
      <w:r>
        <w:rPr>
          <w:rFonts w:ascii="Times New Roman"/>
          <w:b w:val="false"/>
          <w:i w:val="false"/>
          <w:color w:val="000000"/>
          <w:sz w:val="28"/>
        </w:rPr>
        <w:t>
      Населенные пункты- Кызылжар, Жаскешу.</w:t>
      </w:r>
    </w:p>
    <w:p>
      <w:pPr>
        <w:spacing w:after="0"/>
        <w:ind w:left="0"/>
        <w:jc w:val="both"/>
      </w:pPr>
      <w:r>
        <w:rPr>
          <w:rFonts w:ascii="Times New Roman"/>
          <w:b w:val="false"/>
          <w:i w:val="false"/>
          <w:color w:val="000000"/>
          <w:sz w:val="28"/>
        </w:rPr>
        <w:t>
      Общая площадь округа-23491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земли-23105 гектар;</w:t>
      </w:r>
    </w:p>
    <w:p>
      <w:pPr>
        <w:spacing w:after="0"/>
        <w:ind w:left="0"/>
        <w:jc w:val="both"/>
      </w:pPr>
      <w:r>
        <w:rPr>
          <w:rFonts w:ascii="Times New Roman"/>
          <w:b w:val="false"/>
          <w:i w:val="false"/>
          <w:color w:val="000000"/>
          <w:sz w:val="28"/>
        </w:rPr>
        <w:t>
      общие пахотные земли-4033 гектар;</w:t>
      </w:r>
    </w:p>
    <w:p>
      <w:pPr>
        <w:spacing w:after="0"/>
        <w:ind w:left="0"/>
        <w:jc w:val="both"/>
      </w:pPr>
      <w:r>
        <w:rPr>
          <w:rFonts w:ascii="Times New Roman"/>
          <w:b w:val="false"/>
          <w:i w:val="false"/>
          <w:color w:val="000000"/>
          <w:sz w:val="28"/>
        </w:rPr>
        <w:t>
      орошаемые земли-2321 гектар;</w:t>
      </w:r>
    </w:p>
    <w:p>
      <w:pPr>
        <w:spacing w:after="0"/>
        <w:ind w:left="0"/>
        <w:jc w:val="both"/>
      </w:pPr>
      <w:r>
        <w:rPr>
          <w:rFonts w:ascii="Times New Roman"/>
          <w:b w:val="false"/>
          <w:i w:val="false"/>
          <w:color w:val="000000"/>
          <w:sz w:val="28"/>
        </w:rPr>
        <w:t>
      многолетние насаждения-197 гектар;</w:t>
      </w:r>
    </w:p>
    <w:p>
      <w:pPr>
        <w:spacing w:after="0"/>
        <w:ind w:left="0"/>
        <w:jc w:val="both"/>
      </w:pPr>
      <w:r>
        <w:rPr>
          <w:rFonts w:ascii="Times New Roman"/>
          <w:b w:val="false"/>
          <w:i w:val="false"/>
          <w:color w:val="000000"/>
          <w:sz w:val="28"/>
        </w:rPr>
        <w:t>
      пастбищные земли-17511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w:t>
            </w:r>
          </w:p>
          <w:p>
            <w:pPr>
              <w:spacing w:after="20"/>
              <w:ind w:left="20"/>
              <w:jc w:val="both"/>
            </w:pPr>
            <w:r>
              <w:rPr>
                <w:rFonts w:ascii="Times New Roman"/>
                <w:b w:val="false"/>
                <w:i w:val="false"/>
                <w:color w:val="000000"/>
                <w:sz w:val="20"/>
              </w:rPr>
              <w:t>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для </w:t>
            </w:r>
          </w:p>
          <w:p>
            <w:pPr>
              <w:spacing w:after="20"/>
              <w:ind w:left="20"/>
              <w:jc w:val="both"/>
            </w:pPr>
            <w:r>
              <w:rPr>
                <w:rFonts w:ascii="Times New Roman"/>
                <w:b w:val="false"/>
                <w:i w:val="false"/>
                <w:color w:val="000000"/>
                <w:sz w:val="20"/>
              </w:rPr>
              <w:t>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w:t>
            </w:r>
          </w:p>
        </w:tc>
      </w:tr>
    </w:tbl>
    <w:p>
      <w:pPr>
        <w:spacing w:after="0"/>
        <w:ind w:left="0"/>
        <w:jc w:val="left"/>
      </w:pPr>
      <w:r>
        <w:br/>
      </w:r>
    </w:p>
    <w:p>
      <w:pPr>
        <w:spacing w:after="0"/>
        <w:ind w:left="0"/>
        <w:jc w:val="both"/>
      </w:pPr>
      <w:r>
        <w:drawing>
          <wp:inline distT="0" distB="0" distL="0" distR="0">
            <wp:extent cx="61976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1976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088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97800" cy="1234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Жартытобинский сельский округ.</w:t>
      </w:r>
    </w:p>
    <w:bookmarkEnd w:id="13"/>
    <w:p>
      <w:pPr>
        <w:spacing w:after="0"/>
        <w:ind w:left="0"/>
        <w:jc w:val="both"/>
      </w:pPr>
      <w:r>
        <w:rPr>
          <w:rFonts w:ascii="Times New Roman"/>
          <w:b w:val="false"/>
          <w:i w:val="false"/>
          <w:color w:val="000000"/>
          <w:sz w:val="28"/>
        </w:rPr>
        <w:t>
      Центр- село Достык.</w:t>
      </w:r>
    </w:p>
    <w:p>
      <w:pPr>
        <w:spacing w:after="0"/>
        <w:ind w:left="0"/>
        <w:jc w:val="both"/>
      </w:pPr>
      <w:r>
        <w:rPr>
          <w:rFonts w:ascii="Times New Roman"/>
          <w:b w:val="false"/>
          <w:i w:val="false"/>
          <w:color w:val="000000"/>
          <w:sz w:val="28"/>
        </w:rPr>
        <w:t>
      Населенные пункты- Достык, Бостандык, Курама, Тонкерис, Ынтымак.</w:t>
      </w:r>
    </w:p>
    <w:p>
      <w:pPr>
        <w:spacing w:after="0"/>
        <w:ind w:left="0"/>
        <w:jc w:val="both"/>
      </w:pPr>
      <w:r>
        <w:rPr>
          <w:rFonts w:ascii="Times New Roman"/>
          <w:b w:val="false"/>
          <w:i w:val="false"/>
          <w:color w:val="000000"/>
          <w:sz w:val="28"/>
        </w:rPr>
        <w:t>
      Общая площадь округа-2730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земли-1759 гектар;</w:t>
      </w:r>
    </w:p>
    <w:p>
      <w:pPr>
        <w:spacing w:after="0"/>
        <w:ind w:left="0"/>
        <w:jc w:val="both"/>
      </w:pPr>
      <w:r>
        <w:rPr>
          <w:rFonts w:ascii="Times New Roman"/>
          <w:b w:val="false"/>
          <w:i w:val="false"/>
          <w:color w:val="000000"/>
          <w:sz w:val="28"/>
        </w:rPr>
        <w:t>
      общие пахотные земли-1625 гектар;</w:t>
      </w:r>
    </w:p>
    <w:p>
      <w:pPr>
        <w:spacing w:after="0"/>
        <w:ind w:left="0"/>
        <w:jc w:val="both"/>
      </w:pPr>
      <w:r>
        <w:rPr>
          <w:rFonts w:ascii="Times New Roman"/>
          <w:b w:val="false"/>
          <w:i w:val="false"/>
          <w:color w:val="000000"/>
          <w:sz w:val="28"/>
        </w:rPr>
        <w:t>
      орошаемые земли-1527 гектар;</w:t>
      </w:r>
    </w:p>
    <w:p>
      <w:pPr>
        <w:spacing w:after="0"/>
        <w:ind w:left="0"/>
        <w:jc w:val="both"/>
      </w:pPr>
      <w:r>
        <w:rPr>
          <w:rFonts w:ascii="Times New Roman"/>
          <w:b w:val="false"/>
          <w:i w:val="false"/>
          <w:color w:val="000000"/>
          <w:sz w:val="28"/>
        </w:rPr>
        <w:t>
      многолетние насаждения-64 гектар;</w:t>
      </w:r>
    </w:p>
    <w:p>
      <w:pPr>
        <w:spacing w:after="0"/>
        <w:ind w:left="0"/>
        <w:jc w:val="both"/>
      </w:pPr>
      <w:r>
        <w:rPr>
          <w:rFonts w:ascii="Times New Roman"/>
          <w:b w:val="false"/>
          <w:i w:val="false"/>
          <w:color w:val="000000"/>
          <w:sz w:val="28"/>
        </w:rPr>
        <w:t>
      пастбищные земли-65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w:t>
            </w:r>
          </w:p>
          <w:p>
            <w:pPr>
              <w:spacing w:after="20"/>
              <w:ind w:left="20"/>
              <w:jc w:val="both"/>
            </w:pPr>
            <w:r>
              <w:rPr>
                <w:rFonts w:ascii="Times New Roman"/>
                <w:b w:val="false"/>
                <w:i w:val="false"/>
                <w:color w:val="000000"/>
                <w:sz w:val="20"/>
              </w:rPr>
              <w:t>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w:t>
            </w:r>
          </w:p>
          <w:p>
            <w:pPr>
              <w:spacing w:after="20"/>
              <w:ind w:left="20"/>
              <w:jc w:val="both"/>
            </w:pPr>
            <w:r>
              <w:rPr>
                <w:rFonts w:ascii="Times New Roman"/>
                <w:b w:val="false"/>
                <w:i w:val="false"/>
                <w:color w:val="000000"/>
                <w:sz w:val="20"/>
              </w:rPr>
              <w:t>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w:t>
            </w:r>
          </w:p>
          <w:p>
            <w:pPr>
              <w:spacing w:after="20"/>
              <w:ind w:left="20"/>
              <w:jc w:val="both"/>
            </w:pPr>
            <w:r>
              <w:rPr>
                <w:rFonts w:ascii="Times New Roman"/>
                <w:b w:val="false"/>
                <w:i w:val="false"/>
                <w:color w:val="000000"/>
                <w:sz w:val="20"/>
              </w:rPr>
              <w:t>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w:t>
            </w:r>
          </w:p>
        </w:tc>
      </w:tr>
    </w:tbl>
    <w:p>
      <w:pPr>
        <w:spacing w:after="0"/>
        <w:ind w:left="0"/>
        <w:jc w:val="left"/>
      </w:pPr>
      <w:r>
        <w:br/>
      </w:r>
    </w:p>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Сельский округ Жибек жолы.</w:t>
      </w:r>
    </w:p>
    <w:bookmarkEnd w:id="14"/>
    <w:p>
      <w:pPr>
        <w:spacing w:after="0"/>
        <w:ind w:left="0"/>
        <w:jc w:val="both"/>
      </w:pPr>
      <w:r>
        <w:rPr>
          <w:rFonts w:ascii="Times New Roman"/>
          <w:b w:val="false"/>
          <w:i w:val="false"/>
          <w:color w:val="000000"/>
          <w:sz w:val="28"/>
        </w:rPr>
        <w:t>
      Центр- село Жибек жолы.</w:t>
      </w:r>
    </w:p>
    <w:p>
      <w:pPr>
        <w:spacing w:after="0"/>
        <w:ind w:left="0"/>
        <w:jc w:val="both"/>
      </w:pPr>
      <w:r>
        <w:rPr>
          <w:rFonts w:ascii="Times New Roman"/>
          <w:b w:val="false"/>
          <w:i w:val="false"/>
          <w:color w:val="000000"/>
          <w:sz w:val="28"/>
        </w:rPr>
        <w:t xml:space="preserve">
      Населенные пункты- Жибек жолы, Жанатурмыс, Дихан баба, Зортобе, Карабау, Жанакурылыс, </w:t>
      </w:r>
    </w:p>
    <w:p>
      <w:pPr>
        <w:spacing w:after="0"/>
        <w:ind w:left="0"/>
        <w:jc w:val="both"/>
      </w:pPr>
      <w:r>
        <w:rPr>
          <w:rFonts w:ascii="Times New Roman"/>
          <w:b w:val="false"/>
          <w:i w:val="false"/>
          <w:color w:val="000000"/>
          <w:sz w:val="28"/>
        </w:rPr>
        <w:t>
      Саркырама, Сок-сок.</w:t>
      </w:r>
    </w:p>
    <w:p>
      <w:pPr>
        <w:spacing w:after="0"/>
        <w:ind w:left="0"/>
        <w:jc w:val="both"/>
      </w:pPr>
      <w:r>
        <w:rPr>
          <w:rFonts w:ascii="Times New Roman"/>
          <w:b w:val="false"/>
          <w:i w:val="false"/>
          <w:color w:val="000000"/>
          <w:sz w:val="28"/>
        </w:rPr>
        <w:t>
      Общая площадь округа-21349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земли-18721 гектар;</w:t>
      </w:r>
    </w:p>
    <w:p>
      <w:pPr>
        <w:spacing w:after="0"/>
        <w:ind w:left="0"/>
        <w:jc w:val="both"/>
      </w:pPr>
      <w:r>
        <w:rPr>
          <w:rFonts w:ascii="Times New Roman"/>
          <w:b w:val="false"/>
          <w:i w:val="false"/>
          <w:color w:val="000000"/>
          <w:sz w:val="28"/>
        </w:rPr>
        <w:t>
      общие пахотные земли-6456 гектар;</w:t>
      </w:r>
    </w:p>
    <w:p>
      <w:pPr>
        <w:spacing w:after="0"/>
        <w:ind w:left="0"/>
        <w:jc w:val="both"/>
      </w:pPr>
      <w:r>
        <w:rPr>
          <w:rFonts w:ascii="Times New Roman"/>
          <w:b w:val="false"/>
          <w:i w:val="false"/>
          <w:color w:val="000000"/>
          <w:sz w:val="28"/>
        </w:rPr>
        <w:t>
      орошаемые земли-4185 гектар;</w:t>
      </w:r>
    </w:p>
    <w:p>
      <w:pPr>
        <w:spacing w:after="0"/>
        <w:ind w:left="0"/>
        <w:jc w:val="both"/>
      </w:pPr>
      <w:r>
        <w:rPr>
          <w:rFonts w:ascii="Times New Roman"/>
          <w:b w:val="false"/>
          <w:i w:val="false"/>
          <w:color w:val="000000"/>
          <w:sz w:val="28"/>
        </w:rPr>
        <w:t>
      многолетние насаждения-354 гектар;</w:t>
      </w:r>
    </w:p>
    <w:p>
      <w:pPr>
        <w:spacing w:after="0"/>
        <w:ind w:left="0"/>
        <w:jc w:val="both"/>
      </w:pPr>
      <w:r>
        <w:rPr>
          <w:rFonts w:ascii="Times New Roman"/>
          <w:b w:val="false"/>
          <w:i w:val="false"/>
          <w:color w:val="000000"/>
          <w:sz w:val="28"/>
        </w:rPr>
        <w:t>
      пастбищные земли-9 461гектар.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Жаңакурылыс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пастбищсодержаниеся в стойлах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-177528</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454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2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72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Куркелеский сельский округ.</w:t>
      </w:r>
    </w:p>
    <w:bookmarkEnd w:id="15"/>
    <w:p>
      <w:pPr>
        <w:spacing w:after="0"/>
        <w:ind w:left="0"/>
        <w:jc w:val="both"/>
      </w:pPr>
      <w:r>
        <w:rPr>
          <w:rFonts w:ascii="Times New Roman"/>
          <w:b w:val="false"/>
          <w:i w:val="false"/>
          <w:color w:val="000000"/>
          <w:sz w:val="28"/>
        </w:rPr>
        <w:t>
      Центр-село Куркелес.</w:t>
      </w:r>
    </w:p>
    <w:p>
      <w:pPr>
        <w:spacing w:after="0"/>
        <w:ind w:left="0"/>
        <w:jc w:val="both"/>
      </w:pPr>
      <w:r>
        <w:rPr>
          <w:rFonts w:ascii="Times New Roman"/>
          <w:b w:val="false"/>
          <w:i w:val="false"/>
          <w:color w:val="000000"/>
          <w:sz w:val="28"/>
        </w:rPr>
        <w:t>
      Населенные пункты- Куркелес, Акниет, Алгабас, Ак уй, Бескудык, Дархан, Жанаарық, Жанаталап,</w:t>
      </w:r>
    </w:p>
    <w:p>
      <w:pPr>
        <w:spacing w:after="0"/>
        <w:ind w:left="0"/>
        <w:jc w:val="both"/>
      </w:pPr>
      <w:r>
        <w:rPr>
          <w:rFonts w:ascii="Times New Roman"/>
          <w:b w:val="false"/>
          <w:i w:val="false"/>
          <w:color w:val="000000"/>
          <w:sz w:val="28"/>
        </w:rPr>
        <w:t>
      Енкес, Келес, Култума, Жылысу, Нурлы жол, Береке, Дастан.</w:t>
      </w:r>
    </w:p>
    <w:p>
      <w:pPr>
        <w:spacing w:after="0"/>
        <w:ind w:left="0"/>
        <w:jc w:val="both"/>
      </w:pPr>
      <w:r>
        <w:rPr>
          <w:rFonts w:ascii="Times New Roman"/>
          <w:b w:val="false"/>
          <w:i w:val="false"/>
          <w:color w:val="000000"/>
          <w:sz w:val="28"/>
        </w:rPr>
        <w:t>
      Общая площадь округа-11 639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8 514 гектар;</w:t>
      </w:r>
    </w:p>
    <w:p>
      <w:pPr>
        <w:spacing w:after="0"/>
        <w:ind w:left="0"/>
        <w:jc w:val="both"/>
      </w:pPr>
      <w:r>
        <w:rPr>
          <w:rFonts w:ascii="Times New Roman"/>
          <w:b w:val="false"/>
          <w:i w:val="false"/>
          <w:color w:val="000000"/>
          <w:sz w:val="28"/>
        </w:rPr>
        <w:t>
      общие пахотные земли – 4 648 гектар;</w:t>
      </w:r>
    </w:p>
    <w:p>
      <w:pPr>
        <w:spacing w:after="0"/>
        <w:ind w:left="0"/>
        <w:jc w:val="both"/>
      </w:pPr>
      <w:r>
        <w:rPr>
          <w:rFonts w:ascii="Times New Roman"/>
          <w:b w:val="false"/>
          <w:i w:val="false"/>
          <w:color w:val="000000"/>
          <w:sz w:val="28"/>
        </w:rPr>
        <w:t>
      орошаемые земли – 2 693 гектар;</w:t>
      </w:r>
    </w:p>
    <w:p>
      <w:pPr>
        <w:spacing w:after="0"/>
        <w:ind w:left="0"/>
        <w:jc w:val="both"/>
      </w:pPr>
      <w:r>
        <w:rPr>
          <w:rFonts w:ascii="Times New Roman"/>
          <w:b w:val="false"/>
          <w:i w:val="false"/>
          <w:color w:val="000000"/>
          <w:sz w:val="28"/>
        </w:rPr>
        <w:t>
      многолетние насаждения– 616 гектар;</w:t>
      </w:r>
    </w:p>
    <w:p>
      <w:pPr>
        <w:spacing w:after="0"/>
        <w:ind w:left="0"/>
        <w:jc w:val="both"/>
      </w:pPr>
      <w:r>
        <w:rPr>
          <w:rFonts w:ascii="Times New Roman"/>
          <w:b w:val="false"/>
          <w:i w:val="false"/>
          <w:color w:val="000000"/>
          <w:sz w:val="28"/>
        </w:rPr>
        <w:t>
      пастбищные земли – 1 992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w:t>
            </w:r>
          </w:p>
          <w:p>
            <w:pPr>
              <w:spacing w:after="20"/>
              <w:ind w:left="20"/>
              <w:jc w:val="both"/>
            </w:pPr>
            <w:r>
              <w:rPr>
                <w:rFonts w:ascii="Times New Roman"/>
                <w:b w:val="false"/>
                <w:i w:val="false"/>
                <w:color w:val="000000"/>
                <w:sz w:val="20"/>
              </w:rPr>
              <w:t>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Бесқудық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Култума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(11+16+21)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p>
            <w:pPr>
              <w:spacing w:after="20"/>
              <w:ind w:left="20"/>
              <w:jc w:val="both"/>
            </w:pPr>
            <w:r>
              <w:rPr>
                <w:rFonts w:ascii="Times New Roman"/>
                <w:b w:val="false"/>
                <w:i w:val="false"/>
                <w:color w:val="000000"/>
                <w:sz w:val="20"/>
              </w:rPr>
              <w:t>
(=3-22)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пастбищсодержаниеся в стойлах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w:t>
            </w:r>
          </w:p>
        </w:tc>
      </w:tr>
    </w:tbl>
    <w:p>
      <w:pPr>
        <w:spacing w:after="0"/>
        <w:ind w:left="0"/>
        <w:jc w:val="left"/>
      </w:pP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29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229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11. Кабланбекский сельский округ.</w:t>
      </w:r>
    </w:p>
    <w:bookmarkEnd w:id="16"/>
    <w:p>
      <w:pPr>
        <w:spacing w:after="0"/>
        <w:ind w:left="0"/>
        <w:jc w:val="both"/>
      </w:pPr>
      <w:r>
        <w:rPr>
          <w:rFonts w:ascii="Times New Roman"/>
          <w:b w:val="false"/>
          <w:i w:val="false"/>
          <w:color w:val="000000"/>
          <w:sz w:val="28"/>
        </w:rPr>
        <w:t>
      Центр- село Кабланбек.</w:t>
      </w:r>
    </w:p>
    <w:p>
      <w:pPr>
        <w:spacing w:after="0"/>
        <w:ind w:left="0"/>
        <w:jc w:val="both"/>
      </w:pPr>
      <w:r>
        <w:rPr>
          <w:rFonts w:ascii="Times New Roman"/>
          <w:b w:val="false"/>
          <w:i w:val="false"/>
          <w:color w:val="000000"/>
          <w:sz w:val="28"/>
        </w:rPr>
        <w:t>
      Населенные пункты- Кабланбек, Тынтобе, Ташкулак, Зах, Акниет, Сиркели, Канагат, Жонарык.</w:t>
      </w:r>
    </w:p>
    <w:p>
      <w:pPr>
        <w:spacing w:after="0"/>
        <w:ind w:left="0"/>
        <w:jc w:val="both"/>
      </w:pPr>
      <w:r>
        <w:rPr>
          <w:rFonts w:ascii="Times New Roman"/>
          <w:b w:val="false"/>
          <w:i w:val="false"/>
          <w:color w:val="000000"/>
          <w:sz w:val="28"/>
        </w:rPr>
        <w:t>
      Общая площадь округа-6 875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земли-5 504 гектар;</w:t>
      </w:r>
    </w:p>
    <w:p>
      <w:pPr>
        <w:spacing w:after="0"/>
        <w:ind w:left="0"/>
        <w:jc w:val="both"/>
      </w:pPr>
      <w:r>
        <w:rPr>
          <w:rFonts w:ascii="Times New Roman"/>
          <w:b w:val="false"/>
          <w:i w:val="false"/>
          <w:color w:val="000000"/>
          <w:sz w:val="28"/>
        </w:rPr>
        <w:t>
      общие пахотные земли-2743 гектар;</w:t>
      </w:r>
    </w:p>
    <w:p>
      <w:pPr>
        <w:spacing w:after="0"/>
        <w:ind w:left="0"/>
        <w:jc w:val="both"/>
      </w:pPr>
      <w:r>
        <w:rPr>
          <w:rFonts w:ascii="Times New Roman"/>
          <w:b w:val="false"/>
          <w:i w:val="false"/>
          <w:color w:val="000000"/>
          <w:sz w:val="28"/>
        </w:rPr>
        <w:t>
      орошаемые земли-2621 гектар;</w:t>
      </w:r>
    </w:p>
    <w:p>
      <w:pPr>
        <w:spacing w:after="0"/>
        <w:ind w:left="0"/>
        <w:jc w:val="both"/>
      </w:pPr>
      <w:r>
        <w:rPr>
          <w:rFonts w:ascii="Times New Roman"/>
          <w:b w:val="false"/>
          <w:i w:val="false"/>
          <w:color w:val="000000"/>
          <w:sz w:val="28"/>
        </w:rPr>
        <w:t>
      пастбищные земли-2343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w:t>
            </w:r>
          </w:p>
          <w:p>
            <w:pPr>
              <w:spacing w:after="20"/>
              <w:ind w:left="20"/>
              <w:jc w:val="both"/>
            </w:pPr>
            <w:r>
              <w:rPr>
                <w:rFonts w:ascii="Times New Roman"/>
                <w:b w:val="false"/>
                <w:i w:val="false"/>
                <w:color w:val="000000"/>
                <w:sz w:val="20"/>
              </w:rPr>
              <w:t>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w:t>
            </w:r>
          </w:p>
          <w:p>
            <w:pPr>
              <w:spacing w:after="20"/>
              <w:ind w:left="20"/>
              <w:jc w:val="both"/>
            </w:pPr>
            <w:r>
              <w:rPr>
                <w:rFonts w:ascii="Times New Roman"/>
                <w:b w:val="false"/>
                <w:i w:val="false"/>
                <w:color w:val="000000"/>
                <w:sz w:val="20"/>
              </w:rPr>
              <w:t>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w:t>
            </w:r>
          </w:p>
          <w:p>
            <w:pPr>
              <w:spacing w:after="20"/>
              <w:ind w:left="20"/>
              <w:jc w:val="both"/>
            </w:pPr>
            <w:r>
              <w:rPr>
                <w:rFonts w:ascii="Times New Roman"/>
                <w:b w:val="false"/>
                <w:i w:val="false"/>
                <w:color w:val="000000"/>
                <w:sz w:val="20"/>
              </w:rPr>
              <w:t>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Сиргели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Ветеринарные </w:t>
            </w:r>
          </w:p>
          <w:p>
            <w:pPr>
              <w:spacing w:after="20"/>
              <w:ind w:left="20"/>
              <w:jc w:val="both"/>
            </w:pPr>
            <w:r>
              <w:rPr>
                <w:rFonts w:ascii="Times New Roman"/>
                <w:b w:val="false"/>
                <w:i w:val="false"/>
                <w:color w:val="000000"/>
                <w:sz w:val="20"/>
              </w:rPr>
              <w:t>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w:t>
            </w:r>
          </w:p>
        </w:tc>
      </w:tr>
    </w:tbl>
    <w:p>
      <w:pPr>
        <w:spacing w:after="0"/>
        <w:ind w:left="0"/>
        <w:jc w:val="left"/>
      </w:pP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88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12. Тегисшилский сельский округ.</w:t>
      </w:r>
    </w:p>
    <w:bookmarkEnd w:id="17"/>
    <w:p>
      <w:pPr>
        <w:spacing w:after="0"/>
        <w:ind w:left="0"/>
        <w:jc w:val="both"/>
      </w:pPr>
      <w:r>
        <w:rPr>
          <w:rFonts w:ascii="Times New Roman"/>
          <w:b w:val="false"/>
          <w:i w:val="false"/>
          <w:color w:val="000000"/>
          <w:sz w:val="28"/>
        </w:rPr>
        <w:t>
      Центр- село Таскескен.</w:t>
      </w:r>
    </w:p>
    <w:p>
      <w:pPr>
        <w:spacing w:after="0"/>
        <w:ind w:left="0"/>
        <w:jc w:val="both"/>
      </w:pPr>
      <w:r>
        <w:rPr>
          <w:rFonts w:ascii="Times New Roman"/>
          <w:b w:val="false"/>
          <w:i w:val="false"/>
          <w:color w:val="000000"/>
          <w:sz w:val="28"/>
        </w:rPr>
        <w:t>
      Населенные пункты- Тегисшил, Таскескен, Мадениет.</w:t>
      </w:r>
    </w:p>
    <w:p>
      <w:pPr>
        <w:spacing w:after="0"/>
        <w:ind w:left="0"/>
        <w:jc w:val="both"/>
      </w:pPr>
      <w:r>
        <w:rPr>
          <w:rFonts w:ascii="Times New Roman"/>
          <w:b w:val="false"/>
          <w:i w:val="false"/>
          <w:color w:val="000000"/>
          <w:sz w:val="28"/>
        </w:rPr>
        <w:t>
      Общая площадь округа-9 850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земли-8 835 гектар;</w:t>
      </w:r>
    </w:p>
    <w:p>
      <w:pPr>
        <w:spacing w:after="0"/>
        <w:ind w:left="0"/>
        <w:jc w:val="both"/>
      </w:pPr>
      <w:r>
        <w:rPr>
          <w:rFonts w:ascii="Times New Roman"/>
          <w:b w:val="false"/>
          <w:i w:val="false"/>
          <w:color w:val="000000"/>
          <w:sz w:val="28"/>
        </w:rPr>
        <w:t>
      общие пахотные земли-1 905 гектар;</w:t>
      </w:r>
    </w:p>
    <w:p>
      <w:pPr>
        <w:spacing w:after="0"/>
        <w:ind w:left="0"/>
        <w:jc w:val="both"/>
      </w:pPr>
      <w:r>
        <w:rPr>
          <w:rFonts w:ascii="Times New Roman"/>
          <w:b w:val="false"/>
          <w:i w:val="false"/>
          <w:color w:val="000000"/>
          <w:sz w:val="28"/>
        </w:rPr>
        <w:t>
      орошаемые земли-1 083 гектар;</w:t>
      </w:r>
    </w:p>
    <w:p>
      <w:pPr>
        <w:spacing w:after="0"/>
        <w:ind w:left="0"/>
        <w:jc w:val="both"/>
      </w:pPr>
      <w:r>
        <w:rPr>
          <w:rFonts w:ascii="Times New Roman"/>
          <w:b w:val="false"/>
          <w:i w:val="false"/>
          <w:color w:val="000000"/>
          <w:sz w:val="28"/>
        </w:rPr>
        <w:t>
      многолетние насаждения-18 гектар;</w:t>
      </w:r>
    </w:p>
    <w:p>
      <w:pPr>
        <w:spacing w:after="0"/>
        <w:ind w:left="0"/>
        <w:jc w:val="both"/>
      </w:pPr>
      <w:r>
        <w:rPr>
          <w:rFonts w:ascii="Times New Roman"/>
          <w:b w:val="false"/>
          <w:i w:val="false"/>
          <w:color w:val="000000"/>
          <w:sz w:val="28"/>
        </w:rPr>
        <w:t>
      пастбищные земли-6 738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w:t>
            </w:r>
          </w:p>
          <w:p>
            <w:pPr>
              <w:spacing w:after="20"/>
              <w:ind w:left="20"/>
              <w:jc w:val="both"/>
            </w:pPr>
            <w:r>
              <w:rPr>
                <w:rFonts w:ascii="Times New Roman"/>
                <w:b w:val="false"/>
                <w:i w:val="false"/>
                <w:color w:val="000000"/>
                <w:sz w:val="20"/>
              </w:rPr>
              <w:t>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w:t>
            </w:r>
          </w:p>
          <w:p>
            <w:pPr>
              <w:spacing w:after="20"/>
              <w:ind w:left="20"/>
              <w:jc w:val="both"/>
            </w:pPr>
            <w:r>
              <w:rPr>
                <w:rFonts w:ascii="Times New Roman"/>
                <w:b w:val="false"/>
                <w:i w:val="false"/>
                <w:color w:val="000000"/>
                <w:sz w:val="20"/>
              </w:rPr>
              <w:t>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w:t>
            </w:r>
          </w:p>
          <w:p>
            <w:pPr>
              <w:spacing w:after="20"/>
              <w:ind w:left="20"/>
              <w:jc w:val="both"/>
            </w:pPr>
            <w:r>
              <w:rPr>
                <w:rFonts w:ascii="Times New Roman"/>
                <w:b w:val="false"/>
                <w:i w:val="false"/>
                <w:color w:val="000000"/>
                <w:sz w:val="20"/>
              </w:rPr>
              <w:t>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 (7+11+15)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 (=3-13)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=13*14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-45873</w:t>
            </w:r>
          </w:p>
        </w:tc>
      </w:tr>
    </w:tbl>
    <w:p>
      <w:pPr>
        <w:spacing w:after="0"/>
        <w:ind w:left="0"/>
        <w:jc w:val="left"/>
      </w:pPr>
      <w:r>
        <w:br/>
      </w:r>
    </w:p>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7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67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21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221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