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ccaa" w14:textId="e7ec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Сайрамского района Туркестанской области от 10 октября 2022 года № 360. Утратило силу постановлением акимата Сайрамского района Туркестанской области от 8 декабря 2025 года № 834</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Сайрамского района Туркестанской области от 08.12.2025 № 834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подпунктом 16)</w:t>
      </w:r>
      <w:r>
        <w:rPr>
          <w:rFonts w:ascii="Times New Roman"/>
          <w:b w:val="false"/>
          <w:i w:val="false"/>
          <w:color w:val="000000"/>
          <w:sz w:val="28"/>
        </w:rPr>
        <w:t> пункта 2 статьи 10-3 Закона Республики Казахстан "О жилищных отношениях", акимат Сайрамского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предоставления коммунальных услуг в Сайрамском районе.</w:t>
      </w:r>
    </w:p>
    <w:bookmarkEnd w:id="1"/>
    <w:bookmarkStart w:name="z3"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Сайрамского района" в установленном законодательством порядке обеспечить размещение настоящего постановления на интернет-ресурсе акимата Сайрамского района, после его официального опубликования.</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У.Садибеков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Сайрамского района</w:t>
            </w:r>
            <w:r>
              <w:br/>
            </w:r>
            <w:r>
              <w:rPr>
                <w:rFonts w:ascii="Times New Roman"/>
                <w:b w:val="false"/>
                <w:i w:val="false"/>
                <w:color w:val="000000"/>
                <w:sz w:val="20"/>
              </w:rPr>
              <w:t>от 10 октября 2022 года №360</w:t>
            </w:r>
          </w:p>
        </w:tc>
      </w:tr>
    </w:tbl>
    <w:bookmarkStart w:name="z7" w:id="5"/>
    <w:p>
      <w:pPr>
        <w:spacing w:after="0"/>
        <w:ind w:left="0"/>
        <w:jc w:val="left"/>
      </w:pPr>
      <w:r>
        <w:rPr>
          <w:rFonts w:ascii="Times New Roman"/>
          <w:b/>
          <w:i w:val="false"/>
          <w:color w:val="000000"/>
        </w:rPr>
        <w:t xml:space="preserve"> Правила предоставления коммунальных услуг в Сайрамском районе</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в Сайрамском районе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исполняющего обязанности Министра индустрии и инфраструктурного развития Республики Казахстан от 29 апреля 2020 года № 249 (Зарегстрирован в реестре нормативных правовых актов 30 апреля 2020 года № 20542), и устанавливают порядок предоставления и оплаты коммунальных услуг.</w:t>
      </w:r>
    </w:p>
    <w:bookmarkEnd w:id="7"/>
    <w:bookmarkStart w:name="z10" w:id="8"/>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8"/>
    <w:p>
      <w:pPr>
        <w:spacing w:after="0"/>
        <w:ind w:left="0"/>
        <w:jc w:val="both"/>
      </w:pPr>
      <w:r>
        <w:rPr>
          <w:rFonts w:ascii="Times New Roman"/>
          <w:b w:val="false"/>
          <w:i w:val="false"/>
          <w:color w:val="000000"/>
          <w:sz w:val="28"/>
        </w:rPr>
        <w:t>
      1)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2)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3)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4)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5)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8)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14)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15)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централизованная система сбора твердых бытовых отходов (далее – централизованная система) -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Start w:name="z11" w:id="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9"/>
    <w:bookmarkStart w:name="z12" w:id="1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10"/>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3" w:id="11"/>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1"/>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4" w:id="12"/>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2"/>
    <w:bookmarkStart w:name="z15" w:id="13"/>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3"/>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6" w:id="14"/>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4"/>
    <w:bookmarkStart w:name="z17" w:id="15"/>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5"/>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18" w:id="16"/>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6"/>
    <w:bookmarkStart w:name="z19" w:id="1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7"/>
    <w:bookmarkStart w:name="z20" w:id="18"/>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8"/>
    <w:bookmarkStart w:name="z21" w:id="19"/>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9"/>
    <w:bookmarkStart w:name="z22" w:id="20"/>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20"/>
    <w:bookmarkStart w:name="z23" w:id="21"/>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1"/>
    <w:bookmarkStart w:name="z24" w:id="22"/>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2"/>
    <w:bookmarkStart w:name="z25" w:id="23"/>
    <w:p>
      <w:pPr>
        <w:spacing w:after="0"/>
        <w:ind w:left="0"/>
        <w:jc w:val="both"/>
      </w:pPr>
      <w:r>
        <w:rPr>
          <w:rFonts w:ascii="Times New Roman"/>
          <w:b w:val="false"/>
          <w:i w:val="false"/>
          <w:color w:val="000000"/>
          <w:sz w:val="28"/>
        </w:rPr>
        <w:t>
      15.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3"/>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 Границей раздела балансовой принадлежности между сетями водоснабжения и водоотведения услугодателя и потребителя, являющегося владельцем индивидуального жилого дома или юридическим лицом, является врезка в трубопровод в месте подключения к системе водоснабжения и водоотведения населенного пункта.</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6" w:id="24"/>
    <w:p>
      <w:pPr>
        <w:spacing w:after="0"/>
        <w:ind w:left="0"/>
        <w:jc w:val="both"/>
      </w:pPr>
      <w:r>
        <w:rPr>
          <w:rFonts w:ascii="Times New Roman"/>
          <w:b w:val="false"/>
          <w:i w:val="false"/>
          <w:color w:val="000000"/>
          <w:sz w:val="28"/>
        </w:rPr>
        <w:t>
      16.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4"/>
    <w:bookmarkStart w:name="z27" w:id="25"/>
    <w:p>
      <w:pPr>
        <w:spacing w:after="0"/>
        <w:ind w:left="0"/>
        <w:jc w:val="both"/>
      </w:pPr>
      <w:r>
        <w:rPr>
          <w:rFonts w:ascii="Times New Roman"/>
          <w:b w:val="false"/>
          <w:i w:val="false"/>
          <w:color w:val="000000"/>
          <w:sz w:val="28"/>
        </w:rPr>
        <w:t>
      17.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5"/>
    <w:bookmarkStart w:name="z28" w:id="26"/>
    <w:p>
      <w:pPr>
        <w:spacing w:after="0"/>
        <w:ind w:left="0"/>
        <w:jc w:val="both"/>
      </w:pPr>
      <w:r>
        <w:rPr>
          <w:rFonts w:ascii="Times New Roman"/>
          <w:b w:val="false"/>
          <w:i w:val="false"/>
          <w:color w:val="000000"/>
          <w:sz w:val="28"/>
        </w:rPr>
        <w:t xml:space="preserve">
      18.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26"/>
    <w:bookmarkStart w:name="z29" w:id="27"/>
    <w:p>
      <w:pPr>
        <w:spacing w:after="0"/>
        <w:ind w:left="0"/>
        <w:jc w:val="both"/>
      </w:pPr>
      <w:r>
        <w:rPr>
          <w:rFonts w:ascii="Times New Roman"/>
          <w:b w:val="false"/>
          <w:i w:val="false"/>
          <w:color w:val="000000"/>
          <w:sz w:val="28"/>
        </w:rPr>
        <w:t>
      19. Потребитель:</w:t>
      </w:r>
    </w:p>
    <w:bookmarkEnd w:id="2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0" w:id="28"/>
    <w:p>
      <w:pPr>
        <w:spacing w:after="0"/>
        <w:ind w:left="0"/>
        <w:jc w:val="both"/>
      </w:pPr>
      <w:r>
        <w:rPr>
          <w:rFonts w:ascii="Times New Roman"/>
          <w:b w:val="false"/>
          <w:i w:val="false"/>
          <w:color w:val="000000"/>
          <w:sz w:val="28"/>
        </w:rPr>
        <w:t>
      20. Поставщик:</w:t>
      </w:r>
    </w:p>
    <w:bookmarkEnd w:id="2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1" w:id="29"/>
    <w:p>
      <w:pPr>
        <w:spacing w:after="0"/>
        <w:ind w:left="0"/>
        <w:jc w:val="left"/>
      </w:pPr>
      <w:r>
        <w:rPr>
          <w:rFonts w:ascii="Times New Roman"/>
          <w:b/>
          <w:i w:val="false"/>
          <w:color w:val="000000"/>
        </w:rPr>
        <w:t xml:space="preserve"> Глава 4. Порядок расчета и оплаты коммунальных услуг</w:t>
      </w:r>
    </w:p>
    <w:bookmarkEnd w:id="29"/>
    <w:bookmarkStart w:name="z32" w:id="30"/>
    <w:p>
      <w:pPr>
        <w:spacing w:after="0"/>
        <w:ind w:left="0"/>
        <w:jc w:val="both"/>
      </w:pPr>
      <w:r>
        <w:rPr>
          <w:rFonts w:ascii="Times New Roman"/>
          <w:b w:val="false"/>
          <w:i w:val="false"/>
          <w:color w:val="000000"/>
          <w:sz w:val="28"/>
        </w:rPr>
        <w:t>
      21. Потребитель производит оплату за коммунальные услуги по платежным документам, выписанным поставщиком.</w:t>
      </w:r>
    </w:p>
    <w:bookmarkEnd w:id="30"/>
    <w:bookmarkStart w:name="z33" w:id="31"/>
    <w:p>
      <w:pPr>
        <w:spacing w:after="0"/>
        <w:ind w:left="0"/>
        <w:jc w:val="both"/>
      </w:pPr>
      <w:r>
        <w:rPr>
          <w:rFonts w:ascii="Times New Roman"/>
          <w:b w:val="false"/>
          <w:i w:val="false"/>
          <w:color w:val="000000"/>
          <w:sz w:val="28"/>
        </w:rPr>
        <w:t>
      22.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1"/>
    <w:bookmarkStart w:name="z34" w:id="32"/>
    <w:p>
      <w:pPr>
        <w:spacing w:after="0"/>
        <w:ind w:left="0"/>
        <w:jc w:val="both"/>
      </w:pPr>
      <w:r>
        <w:rPr>
          <w:rFonts w:ascii="Times New Roman"/>
          <w:b w:val="false"/>
          <w:i w:val="false"/>
          <w:color w:val="000000"/>
          <w:sz w:val="28"/>
        </w:rPr>
        <w:t>
      23. Сроки оплаты за коммунальные услуги определяются законодательством или договором между потребителем и поставщиком.</w:t>
      </w:r>
    </w:p>
    <w:bookmarkEnd w:id="32"/>
    <w:bookmarkStart w:name="z35" w:id="33"/>
    <w:p>
      <w:pPr>
        <w:spacing w:after="0"/>
        <w:ind w:left="0"/>
        <w:jc w:val="both"/>
      </w:pPr>
      <w:r>
        <w:rPr>
          <w:rFonts w:ascii="Times New Roman"/>
          <w:b w:val="false"/>
          <w:i w:val="false"/>
          <w:color w:val="000000"/>
          <w:sz w:val="28"/>
        </w:rPr>
        <w:t>
      24.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3"/>
    <w:bookmarkStart w:name="z36" w:id="34"/>
    <w:p>
      <w:pPr>
        <w:spacing w:after="0"/>
        <w:ind w:left="0"/>
        <w:jc w:val="both"/>
      </w:pPr>
      <w:r>
        <w:rPr>
          <w:rFonts w:ascii="Times New Roman"/>
          <w:b w:val="false"/>
          <w:i w:val="false"/>
          <w:color w:val="000000"/>
          <w:sz w:val="28"/>
        </w:rPr>
        <w:t>
      25.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Закона Республики Казахстан "О жилищных отношениях".</w:t>
      </w:r>
    </w:p>
    <w:bookmarkEnd w:id="34"/>
    <w:bookmarkStart w:name="z37" w:id="35"/>
    <w:p>
      <w:pPr>
        <w:spacing w:after="0"/>
        <w:ind w:left="0"/>
        <w:jc w:val="both"/>
      </w:pPr>
      <w:r>
        <w:rPr>
          <w:rFonts w:ascii="Times New Roman"/>
          <w:b w:val="false"/>
          <w:i w:val="false"/>
          <w:color w:val="000000"/>
          <w:sz w:val="28"/>
        </w:rPr>
        <w:t>
      26.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по установленной мощности.</w:t>
      </w:r>
    </w:p>
    <w:bookmarkEnd w:id="35"/>
    <w:bookmarkStart w:name="z38" w:id="36"/>
    <w:p>
      <w:pPr>
        <w:spacing w:after="0"/>
        <w:ind w:left="0"/>
        <w:jc w:val="both"/>
      </w:pPr>
      <w:r>
        <w:rPr>
          <w:rFonts w:ascii="Times New Roman"/>
          <w:b w:val="false"/>
          <w:i w:val="false"/>
          <w:color w:val="000000"/>
          <w:sz w:val="28"/>
        </w:rPr>
        <w:t>
      27.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6"/>
    <w:bookmarkStart w:name="z39" w:id="37"/>
    <w:p>
      <w:pPr>
        <w:spacing w:after="0"/>
        <w:ind w:left="0"/>
        <w:jc w:val="both"/>
      </w:pPr>
      <w:r>
        <w:rPr>
          <w:rFonts w:ascii="Times New Roman"/>
          <w:b w:val="false"/>
          <w:i w:val="false"/>
          <w:color w:val="000000"/>
          <w:sz w:val="28"/>
        </w:rPr>
        <w:t>
      28.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7"/>
    <w:bookmarkStart w:name="z40" w:id="38"/>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8"/>
    <w:bookmarkStart w:name="z41" w:id="39"/>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39"/>
    <w:bookmarkStart w:name="z42" w:id="40"/>
    <w:p>
      <w:pPr>
        <w:spacing w:after="0"/>
        <w:ind w:left="0"/>
        <w:jc w:val="left"/>
      </w:pPr>
      <w:r>
        <w:rPr>
          <w:rFonts w:ascii="Times New Roman"/>
          <w:b/>
          <w:i w:val="false"/>
          <w:color w:val="000000"/>
        </w:rPr>
        <w:t xml:space="preserve"> Глава 5. Порядок разрешения разногласий</w:t>
      </w:r>
    </w:p>
    <w:bookmarkEnd w:id="40"/>
    <w:bookmarkStart w:name="z43" w:id="41"/>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1"/>
    <w:bookmarkStart w:name="z44" w:id="42"/>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2"/>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5" w:id="43"/>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46" w:id="44"/>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7" w:id="45"/>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48" w:id="46"/>
    <w:p>
      <w:pPr>
        <w:spacing w:after="0"/>
        <w:ind w:left="0"/>
        <w:jc w:val="left"/>
      </w:pPr>
      <w:r>
        <w:rPr>
          <w:rFonts w:ascii="Times New Roman"/>
          <w:b/>
          <w:i w:val="false"/>
          <w:color w:val="000000"/>
        </w:rPr>
        <w:t xml:space="preserve"> Глава 6. Заключительные положения</w:t>
      </w:r>
    </w:p>
    <w:bookmarkEnd w:id="46"/>
    <w:bookmarkStart w:name="z49" w:id="47"/>
    <w:p>
      <w:pPr>
        <w:spacing w:after="0"/>
        <w:ind w:left="0"/>
        <w:jc w:val="both"/>
      </w:pPr>
      <w:r>
        <w:rPr>
          <w:rFonts w:ascii="Times New Roman"/>
          <w:b w:val="false"/>
          <w:i w:val="false"/>
          <w:color w:val="000000"/>
          <w:sz w:val="28"/>
        </w:rPr>
        <w:t>
      36.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47"/>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