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ae75" w14:textId="d60a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23 декабря 2022 года № 28-187-VII.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13 968 146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2 737 977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11 204 561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13 970 533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320 297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бюджетные кредиты – 476 100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4)сальдо по операциям с финансовыми активами –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- 322 684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322 684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476 100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10-64-VIII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2023 год размер субвенций, передаваемых из областного бюджета в бюджет Мактааральского района в сумме 3 352 084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размеры субвенций, передаваемых из районного бюджета в бюджеты сельских, поселковы округов общей сумме 239 646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27 695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30 851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– 30 987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– 31 288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– 25 992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– 29 950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– 28 554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– 22 146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Мактарал –12 183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2023 год в сумме 20 000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28-187-VII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28-187-VII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28-187-VII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28-187-VII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