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60bcb" w14:textId="d960b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 с инвалидностью на 2023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Мактааральского района Туркестанской области от 25 ноября 2022 года № 702. Утратило силу постановлением акимата Мактааральского района Туркестанской области от 12 октября 2023 года № 568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Мактааральского района Туркестанской области от 12.10.2023 № 568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"О местном государственном управлении и самоуправлении в Республике Казахстан",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населения", акимат Мактааральского района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 с инвалидностью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Ешанкуловой А.К.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Мактааральского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________ 2023 года №___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квоты рабочих мест для трудоустройства лиц с инвалидностью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штатная численность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квота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по квоте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"Общая средняя школа № 8 О.Бапышева" отдела развития человеческого потенциала Мактааральского района управления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"Общая средняя школа № 6 К.Сатбаева" отдела развития человеческого потенциала Мактааральского района управления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"Общая средняя школа "Бірлік" отдела развития человеческого потенциала Мактааральского района управления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"Общая средняя школа № 37 К.Укибаева" отдела развития человеческого потенциала Мактааральского района управления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"Мырзакент-Кызмет" акимата Мактааральского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Южно-Казахстанский филиал Республиканского государственного предприятия на праве хозяйственного ведения "Казводхоз" комитета по водным ресурсам министерства сельского хозяйства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