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a61" w14:textId="574b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4 марта 2022 года № 22/95-VIII.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Казыгуртского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поселков, сельских округов, прибывшим для работы и проживания в сельские населенные пункты Казыгуртского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 в пределах суммы предусмотренной в бюджете района на 2022 год оказать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